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Публікації </w:t>
      </w:r>
      <w:r>
        <w:rPr>
          <w:b/>
          <w:color w:val="000000"/>
          <w:sz w:val="28"/>
          <w:szCs w:val="28"/>
        </w:rPr>
        <w:t xml:space="preserve">та </w:t>
      </w:r>
      <w:r>
        <w:rPr>
          <w:b/>
          <w:color w:val="000000"/>
          <w:sz w:val="28"/>
          <w:szCs w:val="28"/>
        </w:rPr>
        <w:t xml:space="preserve">монографії у 2021 році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КІТС </w:t>
      </w:r>
      <w:bookmarkStart w:id="0" w:name="_GoBack"/>
      <w:bookmarkEnd w:id="0"/>
    </w:p>
    <w:p>
      <w:pPr>
        <w:pStyle w:val="Style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Статті,</w:t>
      </w:r>
      <w:r>
        <w:rPr>
          <w:color w:val="000000"/>
          <w:sz w:val="28"/>
          <w:szCs w:val="28"/>
        </w:rPr>
        <w:t xml:space="preserve"> опубліковані в періодичних виданнях </w:t>
      </w:r>
      <w:r>
        <w:rPr>
          <w:b/>
          <w:color w:val="000000"/>
          <w:sz w:val="28"/>
          <w:szCs w:val="28"/>
        </w:rPr>
        <w:t>України</w:t>
      </w:r>
      <w:r>
        <w:rPr>
          <w:color w:val="000000"/>
          <w:sz w:val="28"/>
          <w:szCs w:val="28"/>
        </w:rPr>
        <w:t xml:space="preserve">  в 202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році.</w:t>
      </w:r>
    </w:p>
    <w:p>
      <w:pPr>
        <w:pStyle w:val="Normal"/>
        <w:widowControl w:val="false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Багатокроковий метод навчання Адаліни за наявністю стаціонарних корельованих завад. Руденко О.Г., Безсонов О.О., Сердюк Н.М., Лебедєв О.Г., Лебедєв В.О. / </w:t>
      </w:r>
      <w:r>
        <w:rPr>
          <w:rFonts w:cs="Times New Roman"/>
          <w:b w:val="false"/>
          <w:color w:val="000000"/>
          <w:sz w:val="28"/>
          <w:szCs w:val="28"/>
          <w:lang w:val="uk-UA"/>
        </w:rPr>
        <w:t>Б</w:t>
      </w:r>
      <w:r>
        <w:rPr>
          <w:rFonts w:cs="Times New Roman"/>
          <w:b w:val="false"/>
          <w:color w:val="000000"/>
          <w:sz w:val="28"/>
          <w:szCs w:val="28"/>
        </w:rPr>
        <w:t>ионика интеллекта.-2021. -</w:t>
      </w:r>
      <w:r>
        <w:rPr>
          <w:rFonts w:cs="Times New Roman"/>
          <w:b w:val="false"/>
          <w:color w:val="000000"/>
          <w:sz w:val="28"/>
          <w:szCs w:val="28"/>
          <w:lang w:val="uk-UA"/>
        </w:rPr>
        <w:t>№1(96)</w:t>
      </w:r>
      <w:r>
        <w:rPr>
          <w:rFonts w:cs="Times New Roman"/>
          <w:b w:val="false"/>
          <w:color w:val="000000"/>
          <w:sz w:val="28"/>
          <w:szCs w:val="28"/>
        </w:rPr>
        <w:t>.</w:t>
      </w:r>
      <w:r>
        <w:rPr>
          <w:rFonts w:cs="Times New Roman"/>
          <w:b w:val="false"/>
          <w:color w:val="000000"/>
          <w:sz w:val="28"/>
          <w:szCs w:val="28"/>
          <w:lang w:val="uk-UA"/>
        </w:rPr>
        <w:t>-С. 69</w:t>
      </w:r>
      <w:r>
        <w:rPr>
          <w:rFonts w:cs="Times New Roman"/>
          <w:b w:val="false"/>
          <w:color w:val="000000"/>
          <w:sz w:val="28"/>
          <w:szCs w:val="28"/>
        </w:rPr>
        <w:t>-</w:t>
      </w:r>
      <w:r>
        <w:rPr>
          <w:rFonts w:cs="Times New Roman"/>
          <w:b w:val="false"/>
          <w:color w:val="000000"/>
          <w:sz w:val="28"/>
          <w:szCs w:val="28"/>
          <w:lang w:val="uk-UA"/>
        </w:rPr>
        <w:t>74 (фахове)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cs="Times New Roman"/>
          <w:b w:val="false"/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en-US"/>
        </w:rPr>
        <w:t xml:space="preserve">Developing a multi-step recurrent algorithm to maximize the criteria of correntropy. </w:t>
      </w:r>
      <w:r>
        <w:rPr>
          <w:rStyle w:val="Ceurauthor"/>
          <w:color w:val="000000"/>
          <w:sz w:val="28"/>
          <w:szCs w:val="28"/>
          <w:lang w:val="en-US"/>
        </w:rPr>
        <w:t xml:space="preserve">Rudenko O., </w:t>
      </w:r>
      <w:r>
        <w:rPr>
          <w:rStyle w:val="Ceurauthor"/>
          <w:sz w:val="28"/>
          <w:szCs w:val="28"/>
          <w:lang w:val="en-US"/>
        </w:rPr>
        <w:t>Bezsonov</w:t>
      </w:r>
      <w:r>
        <w:rPr>
          <w:rStyle w:val="Ceurauthor"/>
          <w:sz w:val="28"/>
          <w:szCs w:val="28"/>
        </w:rPr>
        <w:t xml:space="preserve"> </w:t>
      </w:r>
      <w:r>
        <w:rPr>
          <w:rStyle w:val="Ceurauthor"/>
          <w:sz w:val="28"/>
          <w:szCs w:val="28"/>
          <w:lang w:val="en-US"/>
        </w:rPr>
        <w:t>O</w:t>
      </w:r>
      <w:r>
        <w:rPr>
          <w:rStyle w:val="Ceurauthor"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Borysenko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Borysenko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., </w:t>
      </w:r>
      <w:r>
        <w:rPr>
          <w:color w:val="000000"/>
          <w:sz w:val="28"/>
          <w:szCs w:val="28"/>
          <w:lang w:val="en-US"/>
        </w:rPr>
        <w:t>Lyashenko S. / Eastern-European Journal of Enterprise Technologies, 2021. – №1/4 (109). – P.54–64. (фахове)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І.</w:t>
      </w:r>
      <w:r>
        <w:rPr>
          <w:color w:val="000000"/>
          <w:sz w:val="28"/>
          <w:szCs w:val="28"/>
        </w:rPr>
        <w:t xml:space="preserve"> Участь у конференціях (семінарах, симпозіумах та ін.) з публікацією </w:t>
      </w:r>
      <w:r>
        <w:rPr>
          <w:b/>
          <w:color w:val="000000"/>
          <w:sz w:val="28"/>
          <w:szCs w:val="28"/>
        </w:rPr>
        <w:t>тез або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доповідей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Україні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 2021 році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 вибір ширини ядра в задачах </w:t>
      </w:r>
      <w:r>
        <w:rPr>
          <w:rStyle w:val="Pg6lsc"/>
          <w:color w:val="000000"/>
          <w:sz w:val="28"/>
          <w:szCs w:val="28"/>
        </w:rPr>
        <w:t>максимізації критерію корентроп</w:t>
      </w:r>
      <w:r>
        <w:rPr>
          <w:rStyle w:val="Pg6lsd"/>
          <w:color w:val="000000"/>
          <w:sz w:val="28"/>
          <w:szCs w:val="28"/>
        </w:rPr>
        <w:t>ії. Руденко О.Г., Безсонов О.О</w:t>
      </w:r>
      <w:r>
        <w:rPr>
          <w:rStyle w:val="Pg6lsd"/>
          <w:color w:val="000000"/>
          <w:sz w:val="28"/>
          <w:szCs w:val="28"/>
          <w:lang w:val="ru-RU"/>
        </w:rPr>
        <w:t>. / Харків, Міжнародна науково-практична конференція “Інформаційні технології та системи”: тези доповідей, 8 - 9 квітня 2021 р. -Х.: ФОП Бровін О.В., 2021..</w:t>
      </w:r>
      <w:r>
        <w:rPr>
          <w:rStyle w:val="Pg6lsd"/>
          <w:color w:val="000000"/>
          <w:sz w:val="28"/>
          <w:szCs w:val="28"/>
          <w:lang w:val="en-US"/>
        </w:rPr>
        <w:t>C</w:t>
      </w:r>
      <w:r>
        <w:rPr>
          <w:rStyle w:val="Pg6lsd"/>
          <w:color w:val="000000"/>
          <w:sz w:val="28"/>
          <w:szCs w:val="28"/>
          <w:lang w:val="ru-RU"/>
        </w:rPr>
        <w:t>.6-7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rStyle w:val="Pg6lsd"/>
          <w:color w:val="000000"/>
          <w:sz w:val="28"/>
          <w:szCs w:val="28"/>
          <w:lang w:val="ru-RU"/>
        </w:rPr>
        <w:t xml:space="preserve">2. </w:t>
      </w:r>
      <w:r>
        <w:rPr>
          <w:rStyle w:val="Pg6lsd"/>
          <w:bCs/>
          <w:color w:val="000000"/>
          <w:sz w:val="28"/>
          <w:szCs w:val="28"/>
          <w:lang w:val="ru-RU"/>
        </w:rPr>
        <w:t xml:space="preserve">Факторизовані алгоритми навчання штучних нейронних мереж прямого поширення. </w:t>
      </w:r>
      <w:r>
        <w:rPr>
          <w:rStyle w:val="Pg6lsd"/>
          <w:color w:val="000000"/>
          <w:sz w:val="28"/>
          <w:szCs w:val="28"/>
          <w:lang w:val="ru-RU"/>
        </w:rPr>
        <w:t xml:space="preserve">Руденко О.Г., Олійник К.О., Романюк О.С. / </w:t>
      </w:r>
      <w:r>
        <w:rPr>
          <w:rStyle w:val="Pg6lsd"/>
          <w:bCs/>
          <w:color w:val="000000"/>
          <w:sz w:val="28"/>
          <w:szCs w:val="28"/>
          <w:lang w:val="ru-RU"/>
        </w:rPr>
        <w:t>Комп’ютерні інтелектуальні системи та мережі</w:t>
      </w:r>
      <w:r>
        <w:rPr>
          <w:rStyle w:val="Pg6lsd"/>
          <w:color w:val="000000"/>
          <w:sz w:val="28"/>
          <w:szCs w:val="28"/>
          <w:lang w:val="ru-RU"/>
        </w:rPr>
        <w:t xml:space="preserve">. Матеріали </w:t>
      </w:r>
      <w:r>
        <w:rPr>
          <w:rStyle w:val="Pg6lsd"/>
          <w:color w:val="000000"/>
          <w:sz w:val="28"/>
          <w:szCs w:val="28"/>
          <w:lang w:val="en-US"/>
        </w:rPr>
        <w:t>X</w:t>
      </w:r>
      <w:r>
        <w:rPr>
          <w:rStyle w:val="Pg6lsd"/>
          <w:color w:val="000000"/>
          <w:sz w:val="28"/>
          <w:szCs w:val="28"/>
          <w:lang w:val="ru-RU"/>
        </w:rPr>
        <w:t>І</w:t>
      </w:r>
      <w:r>
        <w:rPr>
          <w:rStyle w:val="Pg6lsd"/>
          <w:color w:val="000000"/>
          <w:sz w:val="28"/>
          <w:szCs w:val="28"/>
          <w:lang w:val="en-US"/>
        </w:rPr>
        <w:t>V</w:t>
      </w:r>
      <w:r>
        <w:rPr>
          <w:rStyle w:val="Pg6lsd"/>
          <w:color w:val="000000"/>
          <w:sz w:val="28"/>
          <w:szCs w:val="28"/>
          <w:lang w:val="ru-RU"/>
        </w:rPr>
        <w:t xml:space="preserve"> Всеукраїнської науково практичної </w:t>
      </w:r>
      <w:r>
        <w:rPr>
          <w:rStyle w:val="Pg6lsd"/>
          <w:color w:val="000000"/>
          <w:sz w:val="28"/>
          <w:szCs w:val="28"/>
          <w:lang w:val="en-US"/>
        </w:rPr>
        <w:t>WEB</w:t>
      </w:r>
      <w:r>
        <w:rPr>
          <w:rStyle w:val="Pg6lsd"/>
          <w:color w:val="000000"/>
          <w:sz w:val="28"/>
          <w:szCs w:val="28"/>
          <w:lang w:val="ru-RU"/>
        </w:rPr>
        <w:t xml:space="preserve"> конференції аспірантів, студентів та молодих вчених (23-25 березня 2021 р.). – Кривий Ріг: Криворізький національний університет, 2021. – 119–121 с.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sz w:val="24"/>
          <w:szCs w:val="24"/>
        </w:rPr>
      </w:pPr>
      <w:r>
        <w:rPr>
          <w:rStyle w:val="Pg6lsd"/>
          <w:color w:val="000000"/>
          <w:sz w:val="28"/>
          <w:szCs w:val="28"/>
          <w:lang w:val="ru-RU"/>
        </w:rPr>
        <w:t xml:space="preserve">3. </w:t>
      </w:r>
      <w:r>
        <w:rPr>
          <w:rStyle w:val="Pg6lsd"/>
          <w:color w:val="000000"/>
          <w:sz w:val="28"/>
          <w:szCs w:val="28"/>
          <w:lang w:val="en-US"/>
        </w:rPr>
        <w:t>Face Recognition in the Presence of Non</w:t>
      </w:r>
      <w:r>
        <w:rPr>
          <w:rStyle w:val="Pg6lsd"/>
          <w:rFonts w:eastAsia="MS Mincho" w:cs="MS Mincho" w:ascii="MS Mincho" w:hAnsi="MS Mincho"/>
          <w:color w:val="000000"/>
          <w:sz w:val="28"/>
          <w:szCs w:val="28"/>
          <w:lang w:val="en-US"/>
        </w:rPr>
        <w:t>‐</w:t>
      </w:r>
      <w:r>
        <w:rPr>
          <w:rStyle w:val="Pg6lsd"/>
          <w:color w:val="000000"/>
          <w:sz w:val="28"/>
          <w:szCs w:val="28"/>
          <w:lang w:val="en-US"/>
        </w:rPr>
        <w:t xml:space="preserve">Gaussian Noise. </w:t>
      </w:r>
      <w:r>
        <w:rPr>
          <w:rStyle w:val="Ceurauthor"/>
          <w:color w:val="000000"/>
          <w:sz w:val="28"/>
          <w:szCs w:val="28"/>
          <w:lang w:val="en-US"/>
        </w:rPr>
        <w:t xml:space="preserve">Rudenko O., </w:t>
      </w:r>
      <w:r>
        <w:rPr>
          <w:rStyle w:val="Pg6lsd"/>
          <w:color w:val="000000"/>
          <w:sz w:val="28"/>
          <w:szCs w:val="28"/>
          <w:lang w:val="en-US"/>
        </w:rPr>
        <w:t>Bezsonov</w:t>
      </w:r>
      <w:r>
        <w:rPr>
          <w:rStyle w:val="Pg6lsd"/>
          <w:color w:val="000000"/>
          <w:sz w:val="28"/>
          <w:szCs w:val="28"/>
          <w:lang w:val="ru-RU"/>
        </w:rPr>
        <w:t xml:space="preserve"> </w:t>
      </w:r>
      <w:r>
        <w:rPr>
          <w:rStyle w:val="Pg6lsd"/>
          <w:color w:val="000000"/>
          <w:sz w:val="28"/>
          <w:szCs w:val="28"/>
          <w:lang w:val="en-US"/>
        </w:rPr>
        <w:t>O</w:t>
      </w:r>
      <w:r>
        <w:rPr>
          <w:rStyle w:val="Pg6lsd"/>
          <w:color w:val="000000"/>
          <w:sz w:val="28"/>
          <w:szCs w:val="28"/>
          <w:lang w:val="ru-RU"/>
        </w:rPr>
        <w:t xml:space="preserve">. </w:t>
      </w:r>
      <w:r>
        <w:rPr>
          <w:rStyle w:val="Pg6lsd"/>
          <w:color w:val="000000"/>
          <w:sz w:val="28"/>
          <w:szCs w:val="28"/>
          <w:lang w:val="en-US"/>
        </w:rPr>
        <w:t xml:space="preserve">Yakovliev D. / </w:t>
      </w:r>
      <w:r>
        <w:rPr>
          <w:rStyle w:val="Ceurfulltitle"/>
          <w:color w:val="000000"/>
          <w:sz w:val="28"/>
          <w:szCs w:val="28"/>
          <w:lang w:val="en-US"/>
        </w:rPr>
        <w:t>Proceedings of the</w:t>
      </w:r>
      <w:r>
        <w:rPr>
          <w:rStyle w:val="Pg6lsd"/>
          <w:rFonts w:eastAsia="TimesNewRomanPSMT"/>
          <w:color w:val="000000"/>
          <w:sz w:val="28"/>
          <w:szCs w:val="28"/>
          <w:lang w:val="en-US"/>
        </w:rPr>
        <w:t xml:space="preserve"> Fourth International Workshop on Computer Modeling </w:t>
      </w:r>
      <w:r>
        <w:rPr>
          <w:rFonts w:eastAsia="TimesNewRomanPSMT"/>
          <w:sz w:val="28"/>
          <w:szCs w:val="28"/>
          <w:lang w:val="en-US"/>
        </w:rPr>
        <w:t xml:space="preserve">and Intelligent Systems (CMIS-2021). Zaporizhzhia, Ukraine, April 27, 2021, </w:t>
      </w:r>
      <w:r>
        <w:rPr>
          <w:rStyle w:val="Pg6lsd"/>
          <w:rFonts w:eastAsia="TimesNewRomanPSMT"/>
          <w:color w:val="000000"/>
          <w:sz w:val="28"/>
          <w:szCs w:val="28"/>
          <w:lang w:val="en-US"/>
        </w:rPr>
        <w:t>CEUR-WS.org, online.-p.169-181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rStyle w:val="Pg6lsd"/>
          <w:color w:val="000000"/>
          <w:sz w:val="28"/>
          <w:szCs w:val="28"/>
          <w:lang w:val="ru-RU"/>
        </w:rPr>
        <w:t xml:space="preserve">4.  </w:t>
      </w:r>
      <w:r>
        <w:rPr>
          <w:rStyle w:val="Pg6lsd"/>
          <w:color w:val="000000"/>
          <w:sz w:val="28"/>
          <w:szCs w:val="28"/>
          <w:lang w:val="en-US"/>
        </w:rPr>
        <w:t xml:space="preserve">Robust Training of ADALINA Based on the Criterion of the Maximum Correntropy in the Presence of Outliers and Correlated Noise. </w:t>
      </w:r>
      <w:r>
        <w:rPr>
          <w:rStyle w:val="Ceurauthor"/>
          <w:color w:val="000000"/>
          <w:sz w:val="28"/>
          <w:szCs w:val="28"/>
          <w:lang w:val="en-US"/>
        </w:rPr>
        <w:t>Rudenko O.,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  <w:lang w:val="en-US"/>
        </w:rPr>
      </w:pPr>
      <w:r>
        <w:rPr>
          <w:rStyle w:val="Pg6lsd"/>
          <w:color w:val="000000"/>
          <w:sz w:val="28"/>
          <w:szCs w:val="28"/>
          <w:lang w:val="en-US"/>
        </w:rPr>
        <w:t>Bezsonov</w:t>
      </w:r>
      <w:r>
        <w:rPr>
          <w:rStyle w:val="Pg6lsd"/>
          <w:color w:val="000000"/>
          <w:sz w:val="28"/>
          <w:szCs w:val="28"/>
          <w:lang w:val="ru-RU"/>
        </w:rPr>
        <w:t xml:space="preserve"> </w:t>
      </w:r>
      <w:r>
        <w:rPr>
          <w:rStyle w:val="Pg6lsd"/>
          <w:color w:val="000000"/>
          <w:sz w:val="28"/>
          <w:szCs w:val="28"/>
          <w:lang w:val="en-US"/>
        </w:rPr>
        <w:t>O</w:t>
      </w:r>
      <w:r>
        <w:rPr>
          <w:rStyle w:val="Pg6lsd"/>
          <w:color w:val="000000"/>
          <w:sz w:val="28"/>
          <w:szCs w:val="28"/>
          <w:lang w:val="ru-RU"/>
        </w:rPr>
        <w:t xml:space="preserve">.  / </w:t>
      </w:r>
      <w:r>
        <w:rPr>
          <w:rStyle w:val="Pg6lsd"/>
          <w:color w:val="000000"/>
          <w:sz w:val="28"/>
          <w:szCs w:val="28"/>
          <w:lang w:val="en-US"/>
        </w:rPr>
        <w:t>Proceedings of the 5th International Conference on COLINS 2021. Volume I: Workshop. Kharkiv, Ukraine, April 22-23, 2021, CEUR-WS.org, online,</w:t>
      </w:r>
      <w:r>
        <w:rPr>
          <w:rStyle w:val="Ceurloctime"/>
          <w:color w:val="000000"/>
          <w:sz w:val="28"/>
          <w:szCs w:val="28"/>
          <w:lang w:val="en-US"/>
        </w:rPr>
        <w:t xml:space="preserve"> 2021. </w:t>
      </w:r>
      <w:r>
        <w:rPr>
          <w:rStyle w:val="Pg6lsd"/>
          <w:color w:val="000000"/>
          <w:sz w:val="28"/>
          <w:szCs w:val="28"/>
          <w:lang w:val="en-US"/>
        </w:rPr>
        <w:t>P.</w:t>
      </w:r>
      <w:r>
        <w:rPr>
          <w:rStyle w:val="AbsatzStandardschriftart"/>
          <w:color w:val="000000"/>
          <w:sz w:val="28"/>
          <w:szCs w:val="28"/>
          <w:lang w:val="en-US"/>
        </w:rPr>
        <w:t xml:space="preserve"> </w:t>
      </w:r>
      <w:r>
        <w:rPr>
          <w:rStyle w:val="Ceurpages"/>
          <w:color w:val="000000"/>
          <w:sz w:val="28"/>
          <w:szCs w:val="28"/>
          <w:lang w:val="en-US"/>
        </w:rPr>
        <w:t>1694-1705</w:t>
      </w:r>
    </w:p>
    <w:p>
      <w:pPr>
        <w:pStyle w:val="Normal"/>
        <w:widowControl w:val="false"/>
        <w:tabs>
          <w:tab w:val="clear" w:pos="708"/>
          <w:tab w:val="left" w:pos="-360" w:leader="none"/>
          <w:tab w:val="left" w:pos="180" w:leader="none"/>
        </w:tabs>
        <w:bidi w:val="0"/>
        <w:spacing w:before="0" w:after="0"/>
        <w:ind w:left="0" w:right="0" w:firstLine="567"/>
        <w:jc w:val="both"/>
        <w:rPr>
          <w:iCs/>
          <w:color w:val="000000"/>
          <w:sz w:val="24"/>
          <w:szCs w:val="24"/>
        </w:rPr>
      </w:pPr>
      <w:r>
        <w:rPr>
          <w:rStyle w:val="Pg6lsd"/>
          <w:iCs/>
          <w:color w:val="000000"/>
          <w:sz w:val="28"/>
          <w:szCs w:val="28"/>
          <w:lang w:val="ru-RU" w:eastAsia="en-US"/>
        </w:rPr>
        <w:t xml:space="preserve">5. </w:t>
      </w:r>
      <w:r>
        <w:rPr>
          <w:rStyle w:val="Pg6lsd"/>
          <w:iCs/>
          <w:color w:val="000000"/>
          <w:sz w:val="28"/>
          <w:szCs w:val="28"/>
          <w:lang w:val="ru-RU" w:eastAsia="en-US"/>
        </w:rPr>
        <w:t>Використання хмарних технологій для моделювання структури та конфігурації ресурсів. Сердюк Н.М. ,</w:t>
      </w:r>
      <w:r>
        <w:rPr>
          <w:rStyle w:val="Pg6lsd"/>
          <w:iCs/>
          <w:color w:val="000000"/>
          <w:sz w:val="28"/>
          <w:szCs w:val="28"/>
          <w:lang w:val="ru-RU" w:eastAsia="en-US"/>
        </w:rPr>
        <w:t xml:space="preserve"> </w:t>
      </w:r>
      <w:r>
        <w:rPr>
          <w:rStyle w:val="Pg6lsd"/>
          <w:iCs/>
          <w:color w:val="000000"/>
          <w:sz w:val="28"/>
          <w:szCs w:val="28"/>
          <w:lang w:val="ru-RU" w:eastAsia="en-US"/>
        </w:rPr>
        <w:t xml:space="preserve">Береза Є.Д. / ІI Міжнародна науково-практична конференція «Авіація, промисловість, суспільство»,  </w:t>
      </w:r>
      <w:r>
        <w:rPr>
          <w:rStyle w:val="Style12"/>
          <w:b w:val="false"/>
          <w:iCs/>
          <w:color w:val="000000"/>
          <w:sz w:val="28"/>
          <w:szCs w:val="28"/>
          <w:lang w:val="ru-RU" w:eastAsia="en-US"/>
        </w:rPr>
        <w:t>12 травня 2021 року, Харкі</w:t>
      </w:r>
      <w:r>
        <w:rPr>
          <w:rStyle w:val="Style12"/>
          <w:b w:val="false"/>
          <w:iCs/>
          <w:color w:val="000000"/>
          <w:sz w:val="28"/>
          <w:szCs w:val="28"/>
          <w:lang w:val="ru-RU" w:eastAsia="en-US"/>
        </w:rPr>
        <w:t>в</w:t>
      </w:r>
    </w:p>
    <w:p>
      <w:pPr>
        <w:pStyle w:val="Normal"/>
        <w:widowControl w:val="false"/>
        <w:tabs>
          <w:tab w:val="clear" w:pos="708"/>
          <w:tab w:val="left" w:pos="-360" w:leader="none"/>
          <w:tab w:val="left" w:pos="180" w:leader="none"/>
        </w:tabs>
        <w:bidi w:val="0"/>
        <w:spacing w:before="0" w:after="0"/>
        <w:ind w:left="0" w:right="0" w:firstLine="567"/>
        <w:jc w:val="both"/>
        <w:rPr>
          <w:iCs/>
          <w:color w:val="000000"/>
          <w:sz w:val="24"/>
          <w:szCs w:val="24"/>
        </w:rPr>
      </w:pPr>
      <w:r>
        <w:rPr>
          <w:rStyle w:val="Style12"/>
          <w:b w:val="false"/>
          <w:iCs/>
          <w:color w:val="000000"/>
          <w:sz w:val="28"/>
          <w:szCs w:val="28"/>
          <w:lang w:val="ru-RU" w:eastAsia="en-US"/>
        </w:rPr>
        <w:t xml:space="preserve">6. </w:t>
      </w:r>
      <w:r>
        <w:rPr>
          <w:rStyle w:val="Style12"/>
          <w:b w:val="false"/>
          <w:iCs/>
          <w:color w:val="000000"/>
          <w:sz w:val="28"/>
          <w:szCs w:val="28"/>
          <w:lang w:val="en-US" w:eastAsia="en-US"/>
        </w:rPr>
        <w:t xml:space="preserve">Accelerated learning of the neural network ADALINЕ in the </w:t>
      </w:r>
      <w:r>
        <w:rPr>
          <w:rStyle w:val="Doctitle"/>
          <w:b w:val="false"/>
          <w:iCs/>
          <w:color w:val="000000"/>
          <w:sz w:val="28"/>
          <w:szCs w:val="28"/>
          <w:lang w:val="en-US" w:eastAsia="en-US"/>
        </w:rPr>
        <w:t xml:space="preserve">presence of stationary correlated. </w:t>
      </w:r>
      <w:r>
        <w:rPr>
          <w:rStyle w:val="Previewtxt"/>
          <w:b w:val="false"/>
          <w:iCs/>
          <w:color w:val="000000"/>
          <w:sz w:val="28"/>
          <w:szCs w:val="28"/>
          <w:lang w:val="en-US" w:eastAsia="en-US"/>
        </w:rPr>
        <w:t xml:space="preserve">Oleksandr Bezsonov,  Oleg Rudenko, Natalia Serdiuk, Oleg Lebediev / </w:t>
      </w:r>
      <w:r>
        <w:rPr>
          <w:rStyle w:val="Previewtxt"/>
          <w:b w:val="false"/>
          <w:iCs/>
          <w:color w:val="000000"/>
          <w:sz w:val="28"/>
          <w:szCs w:val="28"/>
          <w:lang w:val="ru-RU" w:eastAsia="en-US"/>
        </w:rPr>
        <w:t>10-та Міжнародна науково-технічна конференція «ІНФОРМАЦІЙНІ СИСТЕМИ ТА ТЕХНОЛОГІЇ ІСТ-2021» 13 − 19 вересня 2021 р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  <w:lang w:val="en-US"/>
        </w:rPr>
        <w:t xml:space="preserve">Classification of objects based on a tree-shaped artificial immune network model. Mykola Korablyov, Oleksandr Fomichov, Natalia Axak / </w:t>
      </w:r>
      <w:r>
        <w:rPr>
          <w:b w:val="false"/>
          <w:color w:val="auto"/>
          <w:sz w:val="28"/>
          <w:szCs w:val="28"/>
          <w:lang w:val="en-US"/>
        </w:rPr>
        <w:t xml:space="preserve">Zbarazh, Ukraine </w:t>
      </w:r>
      <w:r>
        <w:rPr>
          <w:color w:val="000000"/>
          <w:sz w:val="28"/>
          <w:szCs w:val="28"/>
          <w:shd w:fill="FFFFFF" w:val="clear"/>
          <w:lang w:val="en-US"/>
        </w:rPr>
        <w:t>/ Editors:</w:t>
      </w:r>
      <w:r>
        <w:rPr>
          <w:rStyle w:val="Strong"/>
          <w:bCs/>
          <w:color w:val="000000"/>
          <w:sz w:val="28"/>
          <w:szCs w:val="28"/>
          <w:shd w:fill="FFFFFF" w:val="clear"/>
          <w:lang w:val="en-US"/>
        </w:rPr>
        <w:t xml:space="preserve"> </w:t>
      </w:r>
      <w:r>
        <w:rPr>
          <w:rStyle w:val="Strong"/>
          <w:b w:val="false"/>
          <w:bCs/>
          <w:color w:val="000000"/>
          <w:sz w:val="28"/>
          <w:szCs w:val="28"/>
          <w:shd w:fill="FFFFFF" w:val="clear"/>
          <w:lang w:val="en-US"/>
        </w:rPr>
        <w:t>Shakhovska</w:t>
      </w:r>
      <w:r>
        <w:rPr>
          <w:color w:val="000000"/>
          <w:sz w:val="28"/>
          <w:szCs w:val="28"/>
          <w:shd w:fill="FFFFFF" w:val="clear"/>
          <w:lang w:val="en-US"/>
        </w:rPr>
        <w:t xml:space="preserve">, Natalya, </w:t>
      </w:r>
      <w:r>
        <w:rPr>
          <w:rStyle w:val="Strong"/>
          <w:b w:val="false"/>
          <w:bCs/>
          <w:color w:val="000000"/>
          <w:sz w:val="28"/>
          <w:szCs w:val="28"/>
          <w:shd w:fill="FFFFFF" w:val="clear"/>
          <w:lang w:val="en-US"/>
        </w:rPr>
        <w:t>Medykovskyy</w:t>
      </w:r>
      <w:r>
        <w:rPr>
          <w:color w:val="000000"/>
          <w:sz w:val="28"/>
          <w:szCs w:val="28"/>
          <w:shd w:fill="FFFFFF" w:val="clear"/>
          <w:lang w:val="en-US"/>
        </w:rPr>
        <w:t>, Mykola O. Springer, 2021. – pp. 160-172 (Scopus)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Використання моделі деревовидної штучної імунної мережі для класифікація обєктів. Микола Корабльов, Олександр Фомічов,Володимир Гніденко, Андрій Чупріна / Матеріали Міжнародної науково-практичної конференції “Інформаційні технології та системи”: тези доповідей, Україна, Харків, ХНЕУ імені Семена Кузнеця, 2021.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9. </w:t>
      </w:r>
      <w:hyperlink r:id="rId2">
        <w:r>
          <w:rPr>
            <w:rStyle w:val="Ceurtitle"/>
            <w:color w:val="000000"/>
            <w:sz w:val="28"/>
            <w:szCs w:val="28"/>
            <w:lang w:val="en-US"/>
          </w:rPr>
          <w:t>Multi-agent Clinical Decision Support System using Case-Based Reasoning</w:t>
        </w:r>
      </w:hyperlink>
      <w:r>
        <w:rPr>
          <w:rStyle w:val="Ceurtitle"/>
          <w:color w:val="000000"/>
          <w:sz w:val="28"/>
          <w:szCs w:val="28"/>
          <w:lang w:val="en-US"/>
        </w:rPr>
        <w:t xml:space="preserve">. </w:t>
      </w:r>
      <w:r>
        <w:rPr>
          <w:rStyle w:val="Ceurauthor"/>
          <w:iCs/>
          <w:color w:val="000000"/>
          <w:sz w:val="28"/>
          <w:szCs w:val="28"/>
          <w:lang w:val="en-US"/>
        </w:rPr>
        <w:t>Mykola Korablyov</w:t>
      </w:r>
      <w:r>
        <w:rPr>
          <w:rStyle w:val="Ceurtitle"/>
          <w:color w:val="000000"/>
          <w:sz w:val="28"/>
          <w:szCs w:val="28"/>
          <w:lang w:val="en-US"/>
        </w:rPr>
        <w:t xml:space="preserve">, </w:t>
      </w:r>
      <w:r>
        <w:rPr>
          <w:rStyle w:val="Ceurauthor"/>
          <w:iCs/>
          <w:color w:val="000000"/>
          <w:sz w:val="28"/>
          <w:szCs w:val="28"/>
          <w:lang w:val="en-US"/>
        </w:rPr>
        <w:t>Natalia Axak</w:t>
      </w:r>
      <w:r>
        <w:rPr>
          <w:rStyle w:val="Ceurtitle"/>
          <w:color w:val="000000"/>
          <w:sz w:val="28"/>
          <w:szCs w:val="28"/>
          <w:lang w:val="en-US"/>
        </w:rPr>
        <w:t xml:space="preserve">, </w:t>
      </w:r>
      <w:r>
        <w:rPr>
          <w:rStyle w:val="Ceurauthor"/>
          <w:iCs/>
          <w:color w:val="000000"/>
          <w:sz w:val="28"/>
          <w:szCs w:val="28"/>
          <w:lang w:val="en-US"/>
        </w:rPr>
        <w:t xml:space="preserve">Oleksandr Fomichov, Volodymyr Hnidenko / </w:t>
      </w:r>
      <w:r>
        <w:rPr>
          <w:rStyle w:val="Ceurfulltitle"/>
          <w:iCs/>
          <w:color w:val="000000"/>
          <w:sz w:val="28"/>
          <w:szCs w:val="28"/>
          <w:lang w:val="en-US"/>
        </w:rPr>
        <w:t>Proceedings of the 5th International Conference on Computational Linguistics and Intelligent Systems (COLINS 2021). Vol. I</w:t>
      </w:r>
      <w:r>
        <w:rPr>
          <w:rStyle w:val="Ceurloctime"/>
          <w:iCs/>
          <w:color w:val="000000"/>
          <w:sz w:val="28"/>
          <w:szCs w:val="28"/>
          <w:lang w:val="en-US"/>
        </w:rPr>
        <w:t xml:space="preserve"> </w:t>
      </w:r>
      <w:r>
        <w:rPr>
          <w:rStyle w:val="Ceurauthor"/>
          <w:iCs/>
          <w:color w:val="000000"/>
          <w:sz w:val="28"/>
          <w:szCs w:val="28"/>
          <w:lang w:val="en-US"/>
        </w:rPr>
        <w:t>Ukraine,</w:t>
      </w:r>
      <w:r>
        <w:rPr>
          <w:rStyle w:val="Ceurloctime"/>
          <w:iCs/>
          <w:color w:val="000000"/>
          <w:sz w:val="28"/>
          <w:szCs w:val="28"/>
          <w:lang w:val="en-US"/>
        </w:rPr>
        <w:t xml:space="preserve"> </w:t>
      </w:r>
      <w:r>
        <w:rPr>
          <w:rStyle w:val="Ceurloctime"/>
          <w:iCs/>
          <w:color w:val="000000"/>
          <w:sz w:val="28"/>
          <w:szCs w:val="28"/>
          <w:lang w:val="ru-RU"/>
        </w:rPr>
        <w:t xml:space="preserve"> </w:t>
      </w:r>
      <w:r>
        <w:rPr>
          <w:rStyle w:val="Ceurloctime"/>
          <w:iCs/>
          <w:color w:val="000000"/>
          <w:sz w:val="28"/>
          <w:szCs w:val="28"/>
          <w:lang w:val="en-US"/>
        </w:rPr>
        <w:t xml:space="preserve">Lviv, 2021, pp. </w:t>
      </w:r>
      <w:r>
        <w:rPr>
          <w:rStyle w:val="Ceurauthor"/>
          <w:iCs/>
          <w:color w:val="000000"/>
          <w:sz w:val="28"/>
          <w:szCs w:val="28"/>
          <w:lang w:val="en-US"/>
        </w:rPr>
        <w:t>1466-1476.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4"/>
          <w:szCs w:val="24"/>
        </w:rPr>
      </w:pPr>
      <w:r>
        <w:rPr>
          <w:rStyle w:val="Ceurtitle"/>
          <w:color w:val="000000"/>
          <w:sz w:val="28"/>
          <w:szCs w:val="28"/>
          <w:lang w:val="en-US"/>
        </w:rPr>
        <w:t xml:space="preserve">10. </w:t>
      </w:r>
      <w:hyperlink r:id="rId3">
        <w:r>
          <w:rPr>
            <w:rStyle w:val="Ceurtitle"/>
            <w:color w:val="000000"/>
            <w:sz w:val="28"/>
            <w:szCs w:val="28"/>
            <w:lang w:val="en-US"/>
          </w:rPr>
          <w:t>The Development of a Multi-Agent System for Controlling an Autonomous Robot</w:t>
        </w:r>
      </w:hyperlink>
      <w:r>
        <w:rPr>
          <w:rStyle w:val="Ceurtitle"/>
          <w:color w:val="000000"/>
          <w:sz w:val="28"/>
          <w:szCs w:val="28"/>
          <w:lang w:val="en-US"/>
        </w:rPr>
        <w:t xml:space="preserve">. </w:t>
      </w:r>
      <w:r>
        <w:rPr>
          <w:rStyle w:val="Ceurauthor"/>
          <w:iCs/>
          <w:color w:val="000000"/>
          <w:sz w:val="28"/>
          <w:szCs w:val="28"/>
          <w:lang w:val="en-US"/>
        </w:rPr>
        <w:t>Natalia Axak</w:t>
      </w:r>
      <w:r>
        <w:rPr>
          <w:rStyle w:val="Ceurtitle"/>
          <w:color w:val="000000"/>
          <w:sz w:val="28"/>
          <w:szCs w:val="28"/>
          <w:lang w:val="en-US"/>
        </w:rPr>
        <w:t xml:space="preserve">, </w:t>
      </w:r>
      <w:r>
        <w:rPr>
          <w:rStyle w:val="Ceurauthor"/>
          <w:iCs/>
          <w:color w:val="000000"/>
          <w:sz w:val="28"/>
          <w:szCs w:val="28"/>
          <w:lang w:val="en-US"/>
        </w:rPr>
        <w:t xml:space="preserve">Mykola Korablyov, Matvey Ushakov / </w:t>
      </w:r>
      <w:r>
        <w:rPr>
          <w:rStyle w:val="Ceurauthor"/>
          <w:iCs/>
          <w:color w:val="000000"/>
          <w:sz w:val="28"/>
          <w:szCs w:val="28"/>
          <w:lang w:val="en-US"/>
        </w:rPr>
        <w:t>1</w:t>
      </w:r>
      <w:r>
        <w:rPr>
          <w:rStyle w:val="Ceurvoltitle"/>
          <w:iCs/>
          <w:color w:val="000000"/>
          <w:sz w:val="28"/>
          <w:szCs w:val="28"/>
          <w:lang w:val="en-US"/>
        </w:rPr>
        <w:t>CT in Education, Research and Industrial Applications. Integration, Harmonization and Knowledge Transfer (</w:t>
      </w:r>
      <w:hyperlink r:id="rId4">
        <w:r>
          <w:rPr>
            <w:rStyle w:val="Ceurvolacronym"/>
            <w:iCs/>
            <w:color w:val="000000"/>
            <w:sz w:val="28"/>
            <w:szCs w:val="28"/>
            <w:lang w:val="en-US"/>
          </w:rPr>
          <w:t>ICTERI-2021</w:t>
        </w:r>
      </w:hyperlink>
      <w:r>
        <w:rPr>
          <w:rStyle w:val="Ceurauthor"/>
          <w:iCs/>
          <w:color w:val="000000"/>
          <w:sz w:val="28"/>
          <w:szCs w:val="28"/>
          <w:lang w:val="en-US"/>
        </w:rPr>
        <w:t>) Ukraine,</w:t>
      </w:r>
      <w:r>
        <w:rPr>
          <w:rStyle w:val="Ceurloctime"/>
          <w:iCs/>
          <w:color w:val="000000"/>
          <w:sz w:val="28"/>
          <w:szCs w:val="28"/>
          <w:lang w:val="en-US"/>
        </w:rPr>
        <w:t xml:space="preserve"> Kherson, 2021. – pp. 96-105. </w:t>
      </w:r>
      <w:r>
        <w:rPr>
          <w:rStyle w:val="Ceurauthor"/>
          <w:iCs/>
          <w:color w:val="000000"/>
          <w:sz w:val="28"/>
          <w:szCs w:val="28"/>
          <w:shd w:fill="FFFFFF" w:val="clear"/>
          <w:lang w:val="en-US"/>
        </w:rPr>
        <w:t>Scopus)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І. Монографії,</w:t>
      </w:r>
      <w:r>
        <w:rPr>
          <w:color w:val="000000"/>
          <w:sz w:val="28"/>
          <w:szCs w:val="28"/>
        </w:rPr>
        <w:t xml:space="preserve"> опубліковані у 2021 році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shd w:fill="FFFFFF" w:val="clear"/>
        </w:rPr>
        <w:t xml:space="preserve">1.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 xml:space="preserve">Сучасні інформаційні технології і системи. Бурдаєв В.П., </w:t>
      </w:r>
      <w:r>
        <w:rPr>
          <w:b w:val="false"/>
          <w:bCs w:val="false"/>
          <w:sz w:val="28"/>
          <w:szCs w:val="28"/>
        </w:rPr>
        <w:t xml:space="preserve">Аксак Н.Г.,  Кушнарьов М., Лосєв М.Ю., Руденко О.Г.,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 xml:space="preserve">Бзсонов О.О. та ін.Україна, Харків: ФОП Бровін О.В., 2021, 182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2. Проекционные методы параметрической идентификации: теория и алгоритмы. Либероль Б.Д., Руденко О.Г. Україна,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Харків</w:t>
      </w:r>
      <w:r>
        <w:rPr>
          <w:b w:val="false"/>
          <w:bCs w:val="false"/>
          <w:color w:val="000000"/>
          <w:sz w:val="28"/>
          <w:szCs w:val="28"/>
        </w:rPr>
        <w:t xml:space="preserve">: ТОВ 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«В СПРАВІ», 2021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shd w:fill="FFFFFF" w:val="clear"/>
        </w:rPr>
        <w:t>3. Класифікація об’єктів на основі моделі деревовидної штучної імунної мережі. Корабльов М.М. Фомічов О.О.Україна, Харків. Сучасні інформаційні технології і системи: монографія / за заг. ред . В. С. Пономаренка. Видавництво «Стиль-іздат», 2021. – С. 75-90.</w:t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ambria-Ital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e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6d3c04"/>
    <w:pPr>
      <w:keepNext w:val="true"/>
      <w:keepLines/>
      <w:spacing w:lineRule="auto" w:line="259"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val="ru-RU"/>
    </w:rPr>
  </w:style>
  <w:style w:type="paragraph" w:styleId="3">
    <w:name w:val="Heading 3"/>
    <w:basedOn w:val="Normal"/>
    <w:next w:val="Normal"/>
    <w:link w:val="Heading3Char"/>
    <w:uiPriority w:val="99"/>
    <w:qFormat/>
    <w:rsid w:val="00e22cbb"/>
    <w:pPr>
      <w:keepNext w:val="true"/>
      <w:spacing w:before="240" w:after="60"/>
      <w:outlineLvl w:val="2"/>
    </w:pPr>
    <w:rPr>
      <w:rFonts w:ascii="Arial" w:hAnsi="Arial" w:eastAsia="MS Mincho" w:cs="Arial"/>
      <w:b/>
      <w:bCs/>
      <w:sz w:val="26"/>
      <w:szCs w:val="26"/>
      <w:lang w:val="ru-RU" w:eastAsia="ja-JP"/>
    </w:rPr>
  </w:style>
  <w:style w:type="paragraph" w:styleId="4">
    <w:name w:val="Heading 4"/>
    <w:basedOn w:val="Normal"/>
    <w:next w:val="Normal"/>
    <w:link w:val="Heading4Char"/>
    <w:uiPriority w:val="99"/>
    <w:qFormat/>
    <w:rsid w:val="0062648f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6d3c04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e22cbb"/>
    <w:rPr>
      <w:rFonts w:ascii="Arial" w:hAnsi="Arial" w:eastAsia="MS Mincho" w:cs="Arial"/>
      <w:b/>
      <w:bCs/>
      <w:sz w:val="26"/>
      <w:szCs w:val="26"/>
      <w:lang w:eastAsia="ja-JP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62648f"/>
    <w:rPr>
      <w:rFonts w:ascii="Calibri Light" w:hAnsi="Calibri Light" w:cs="Times New Roman"/>
      <w:i/>
      <w:iCs/>
      <w:color w:val="2E74B5"/>
      <w:sz w:val="20"/>
      <w:szCs w:val="20"/>
      <w:lang w:val="uk-UA"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a63eb4"/>
    <w:rPr>
      <w:rFonts w:ascii="Times New Roman" w:hAnsi="Times New Roman" w:cs="Times New Roman"/>
      <w:sz w:val="20"/>
      <w:szCs w:val="20"/>
      <w:lang w:val="uk-UA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c2750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c2750"/>
    <w:rPr>
      <w:rFonts w:ascii="Times New Roman" w:hAnsi="Times New Roman" w:cs="Times New Roman"/>
      <w:sz w:val="20"/>
      <w:szCs w:val="20"/>
      <w:lang w:val="uk-UA" w:eastAsia="ru-RU"/>
    </w:rPr>
  </w:style>
  <w:style w:type="character" w:styleId="Tlidtranslation" w:customStyle="1">
    <w:name w:val="tlid-translation"/>
    <w:basedOn w:val="DefaultParagraphFont"/>
    <w:uiPriority w:val="99"/>
    <w:qFormat/>
    <w:rsid w:val="00314d8d"/>
    <w:rPr>
      <w:rFonts w:cs="Times New Roman"/>
    </w:rPr>
  </w:style>
  <w:style w:type="character" w:styleId="Style11">
    <w:name w:val="Интернет-ссылка"/>
    <w:basedOn w:val="DefaultParagraphFont"/>
    <w:uiPriority w:val="99"/>
    <w:semiHidden/>
    <w:rsid w:val="004f75d1"/>
    <w:rPr>
      <w:rFonts w:cs="Times New Roman"/>
      <w:color w:val="0000FF"/>
      <w:u w:val="single"/>
    </w:rPr>
  </w:style>
  <w:style w:type="character" w:styleId="Viiyi" w:customStyle="1">
    <w:name w:val="viiyi"/>
    <w:basedOn w:val="DefaultParagraphFont"/>
    <w:uiPriority w:val="99"/>
    <w:qFormat/>
    <w:rsid w:val="00dc1f4e"/>
    <w:rPr>
      <w:rFonts w:cs="Times New Roman"/>
    </w:rPr>
  </w:style>
  <w:style w:type="character" w:styleId="Jlqj4b" w:customStyle="1">
    <w:name w:val="jlqj4b"/>
    <w:basedOn w:val="DefaultParagraphFont"/>
    <w:uiPriority w:val="99"/>
    <w:qFormat/>
    <w:rsid w:val="00dc1f4e"/>
    <w:rPr>
      <w:rFonts w:cs="Times New Roman"/>
    </w:rPr>
  </w:style>
  <w:style w:type="character" w:styleId="Fontstyle01" w:customStyle="1">
    <w:name w:val="fontstyle01"/>
    <w:basedOn w:val="DefaultParagraphFont"/>
    <w:uiPriority w:val="99"/>
    <w:qFormat/>
    <w:rsid w:val="00012d8d"/>
    <w:rPr>
      <w:rFonts w:ascii="Cambria-Italic" w:hAnsi="Cambria-Italic" w:cs="Times New Roman"/>
      <w:i/>
      <w:iCs/>
      <w:color w:val="000000"/>
      <w:sz w:val="28"/>
      <w:szCs w:val="28"/>
    </w:rPr>
  </w:style>
  <w:style w:type="character" w:styleId="Doctitle" w:customStyle="1">
    <w:name w:val="doctitle"/>
    <w:basedOn w:val="DefaultParagraphFont"/>
    <w:uiPriority w:val="99"/>
    <w:qFormat/>
    <w:rsid w:val="00241313"/>
    <w:rPr>
      <w:rFonts w:cs="Times New Roman"/>
    </w:rPr>
  </w:style>
  <w:style w:type="character" w:styleId="Previewtxt" w:customStyle="1">
    <w:name w:val="previewtxt"/>
    <w:basedOn w:val="DefaultParagraphFont"/>
    <w:uiPriority w:val="99"/>
    <w:qFormat/>
    <w:rsid w:val="00241313"/>
    <w:rPr>
      <w:rFonts w:cs="Times New Roman"/>
    </w:rPr>
  </w:style>
  <w:style w:type="character" w:styleId="Ceurauthor" w:customStyle="1">
    <w:name w:val="ceurauthor"/>
    <w:uiPriority w:val="99"/>
    <w:qFormat/>
    <w:rsid w:val="00e22cbb"/>
    <w:rPr/>
  </w:style>
  <w:style w:type="character" w:styleId="Pg6lsc" w:customStyle="1">
    <w:name w:val="pg-6lsc"/>
    <w:uiPriority w:val="99"/>
    <w:qFormat/>
    <w:rsid w:val="00e22cbb"/>
    <w:rPr/>
  </w:style>
  <w:style w:type="character" w:styleId="Pg6lsd" w:customStyle="1">
    <w:name w:val="pg-6lsd"/>
    <w:uiPriority w:val="99"/>
    <w:qFormat/>
    <w:rsid w:val="00e22cbb"/>
    <w:rPr/>
  </w:style>
  <w:style w:type="character" w:styleId="Ceurfulltitle" w:customStyle="1">
    <w:name w:val="ceurfulltitle"/>
    <w:uiPriority w:val="99"/>
    <w:qFormat/>
    <w:rsid w:val="00ff58bb"/>
    <w:rPr/>
  </w:style>
  <w:style w:type="character" w:styleId="AbsatzStandardschriftart" w:customStyle="1">
    <w:name w:val="Absatz-Standardschriftart"/>
    <w:uiPriority w:val="99"/>
    <w:qFormat/>
    <w:rsid w:val="00ff58bb"/>
    <w:rPr/>
  </w:style>
  <w:style w:type="character" w:styleId="Ceurloctime" w:customStyle="1">
    <w:name w:val="ceurloctime"/>
    <w:uiPriority w:val="99"/>
    <w:qFormat/>
    <w:rsid w:val="00ff58bb"/>
    <w:rPr/>
  </w:style>
  <w:style w:type="character" w:styleId="Ceurpages" w:customStyle="1">
    <w:name w:val="ceurpages"/>
    <w:uiPriority w:val="99"/>
    <w:qFormat/>
    <w:rsid w:val="00ff58bb"/>
    <w:rPr/>
  </w:style>
  <w:style w:type="character" w:styleId="Style12" w:customStyle="1">
    <w:name w:val="Выделение жирным"/>
    <w:uiPriority w:val="99"/>
    <w:qFormat/>
    <w:rsid w:val="00992054"/>
    <w:rPr>
      <w:b/>
    </w:rPr>
  </w:style>
  <w:style w:type="character" w:styleId="Strong">
    <w:name w:val="Strong"/>
    <w:basedOn w:val="DefaultParagraphFont"/>
    <w:uiPriority w:val="99"/>
    <w:qFormat/>
    <w:locked/>
    <w:rsid w:val="001f337d"/>
    <w:rPr>
      <w:rFonts w:cs="Times New Roman"/>
      <w:b/>
    </w:rPr>
  </w:style>
  <w:style w:type="character" w:styleId="Ceurtitle" w:customStyle="1">
    <w:name w:val="ceurtitle"/>
    <w:uiPriority w:val="99"/>
    <w:qFormat/>
    <w:rsid w:val="00c32456"/>
    <w:rPr/>
  </w:style>
  <w:style w:type="character" w:styleId="Ceurvoltitle" w:customStyle="1">
    <w:name w:val="ceurvoltitle"/>
    <w:uiPriority w:val="99"/>
    <w:qFormat/>
    <w:rsid w:val="00c32456"/>
    <w:rPr/>
  </w:style>
  <w:style w:type="character" w:styleId="Ceurvolacronym" w:customStyle="1">
    <w:name w:val="ceurvolacronym"/>
    <w:uiPriority w:val="99"/>
    <w:qFormat/>
    <w:rsid w:val="00c32456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18">
    <w:name w:val="Body Text Indent"/>
    <w:basedOn w:val="Normal"/>
    <w:link w:val="BodyTextIndentChar"/>
    <w:uiPriority w:val="99"/>
    <w:rsid w:val="00a63eb4"/>
    <w:pPr>
      <w:spacing w:before="0" w:after="120"/>
      <w:ind w:left="283" w:hanging="0"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c27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c27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6d3c04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semiHidden/>
    <w:qFormat/>
    <w:rsid w:val="004f75d1"/>
    <w:pPr>
      <w:spacing w:beforeAutospacing="1" w:afterAutospacing="1"/>
    </w:pPr>
    <w:rPr>
      <w:sz w:val="24"/>
      <w:szCs w:val="24"/>
      <w:lang w:val="ru-RU"/>
    </w:rPr>
  </w:style>
  <w:style w:type="paragraph" w:styleId="Standard" w:customStyle="1">
    <w:name w:val="Standard"/>
    <w:uiPriority w:val="99"/>
    <w:qFormat/>
    <w:rsid w:val="00a12a6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uk-UA" w:bidi="hi-IN" w:eastAsia="ru-RU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033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d3c0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eur-ws.org/Vol-2870/paper108.pdf" TargetMode="External"/><Relationship Id="rId3" Type="http://schemas.openxmlformats.org/officeDocument/2006/relationships/hyperlink" Target="http://icteri.org/icteri-2021/proceedings/volume-1/20210096.pdf" TargetMode="External"/><Relationship Id="rId4" Type="http://schemas.openxmlformats.org/officeDocument/2006/relationships/hyperlink" Target="http://icteri.org/icteri-2021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Application>LibreOffice/7.2.2.2$Linux_X86_64 LibreOffice_project/02b2acce88a210515b4a5bb2e46cbfb63fe97d56</Application>
  <AppVersion>15.0000</AppVersion>
  <Pages>2</Pages>
  <Words>557</Words>
  <Characters>3632</Characters>
  <CharactersWithSpaces>4183</CharactersWithSpaces>
  <Paragraphs>21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2021-11-08T07:37:00Z</dcterms:created>
  <dc:creator>Сотрудник СБО</dc:creator>
  <dc:description/>
  <dc:language>ru-RU</dc:language>
  <cp:lastModifiedBy/>
  <dcterms:modified xsi:type="dcterms:W3CDTF">2021-11-13T12:14:29Z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