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Міністерство освіти і науки України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Харківський національний університет радіоелектроніки 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Факультет   Комп’ютерної інженерії та управління</w:t>
      </w:r>
    </w:p>
    <w:p>
      <w:pPr>
        <w:pStyle w:val="Normal"/>
        <w:jc w:val="center"/>
        <w:rPr>
          <w:szCs w:val="28"/>
        </w:rPr>
      </w:pPr>
      <w:r>
        <w:rPr>
          <w:sz w:val="28"/>
          <w:szCs w:val="28"/>
          <w:lang w:val="uk-UA"/>
        </w:rPr>
        <w:t>Кафедра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Комп’ютерних інтелектуальних технологій та сис</w:t>
      </w:r>
      <w:r>
        <w:rPr>
          <w:sz w:val="28"/>
          <w:szCs w:val="28"/>
          <w:u w:val="none"/>
          <w:lang w:val="uk-UA"/>
        </w:rPr>
        <w:t xml:space="preserve">тем  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right"/>
        <w:rPr>
          <w:szCs w:val="28"/>
        </w:rPr>
      </w:pPr>
      <w:r>
        <w:rPr>
          <w:szCs w:val="28"/>
          <w:lang w:val="uk-UA"/>
        </w:rPr>
        <w:t>«ЗАТВЕРДЖУЮ»</w:t>
      </w:r>
    </w:p>
    <w:p>
      <w:pPr>
        <w:pStyle w:val="Normal"/>
        <w:spacing w:lineRule="auto" w:line="276"/>
        <w:ind w:hanging="567"/>
        <w:jc w:val="right"/>
        <w:rPr>
          <w:szCs w:val="28"/>
          <w:lang w:val="uk-UA"/>
        </w:rPr>
      </w:pPr>
      <w:r>
        <w:rPr>
          <w:szCs w:val="28"/>
          <w:lang w:val="uk-UA"/>
        </w:rPr>
        <w:t xml:space="preserve">Декан факультету КІУ </w:t>
      </w:r>
    </w:p>
    <w:p>
      <w:pPr>
        <w:pStyle w:val="Normal"/>
        <w:spacing w:lineRule="auto" w:line="276"/>
        <w:ind w:hanging="567"/>
        <w:jc w:val="right"/>
        <w:rPr>
          <w:szCs w:val="28"/>
          <w:lang w:val="uk-UA"/>
        </w:rPr>
      </w:pPr>
      <w:r>
        <w:rPr>
          <w:szCs w:val="28"/>
          <w:lang w:val="uk-UA"/>
        </w:rPr>
      </w:r>
    </w:p>
    <w:p>
      <w:pPr>
        <w:pStyle w:val="Normal"/>
        <w:spacing w:lineRule="auto" w:line="276"/>
        <w:ind w:hanging="567"/>
        <w:jc w:val="right"/>
        <w:rPr>
          <w:szCs w:val="28"/>
          <w:lang w:val="uk-UA"/>
        </w:rPr>
      </w:pPr>
      <w:r>
        <w:rPr>
          <w:szCs w:val="28"/>
          <w:lang w:val="uk-UA"/>
        </w:rPr>
        <w:t>____________Ляшенко О.С.</w:t>
      </w:r>
    </w:p>
    <w:p>
      <w:pPr>
        <w:pStyle w:val="Normal"/>
        <w:spacing w:lineRule="auto" w:line="360"/>
        <w:ind w:firstLine="5670"/>
        <w:jc w:val="both"/>
        <w:rPr>
          <w:lang w:val="uk-UA"/>
        </w:rPr>
      </w:pPr>
      <w:r>
        <w:rPr>
          <w:lang w:val="uk-UA"/>
        </w:rPr>
        <w:t>«_____»___________202</w:t>
      </w:r>
      <w:r>
        <w:rPr>
          <w:rFonts w:eastAsia="Times New Roman" w:cs="Times New Roman"/>
          <w:sz w:val="28"/>
          <w:szCs w:val="24"/>
          <w:lang w:val="uk-UA" w:eastAsia="zh-CN"/>
        </w:rPr>
        <w:t>1</w:t>
      </w:r>
      <w:r>
        <w:rPr>
          <w:lang w:val="uk-UA"/>
        </w:rPr>
        <w:t xml:space="preserve"> р.</w:t>
      </w:r>
    </w:p>
    <w:p>
      <w:pPr>
        <w:pStyle w:val="Normal"/>
        <w:rPr>
          <w:szCs w:val="28"/>
          <w:lang w:val="uk-UA"/>
        </w:rPr>
      </w:pPr>
      <w:r>
        <w:rPr>
          <w:szCs w:val="28"/>
          <w:lang w:val="uk-UA"/>
        </w:rPr>
      </w:r>
    </w:p>
    <w:p>
      <w:pPr>
        <w:pStyle w:val="Normal"/>
        <w:rPr>
          <w:szCs w:val="28"/>
          <w:lang w:val="uk-UA"/>
        </w:rPr>
      </w:pPr>
      <w:r>
        <w:rPr>
          <w:szCs w:val="28"/>
          <w:lang w:val="uk-UA"/>
        </w:rPr>
      </w:r>
    </w:p>
    <w:p>
      <w:pPr>
        <w:pStyle w:val="Normal"/>
        <w:rPr>
          <w:szCs w:val="28"/>
          <w:lang w:val="uk-UA"/>
        </w:rPr>
      </w:pPr>
      <w:r>
        <w:rPr>
          <w:szCs w:val="28"/>
          <w:lang w:val="uk-UA"/>
        </w:rPr>
      </w:r>
    </w:p>
    <w:p>
      <w:pPr>
        <w:pStyle w:val="2"/>
        <w:shd w:val="clear" w:color="auto" w:fill="FFFFFF"/>
        <w:spacing w:before="280" w:after="280"/>
        <w:jc w:val="center"/>
        <w:rPr>
          <w:sz w:val="32"/>
          <w:szCs w:val="32"/>
        </w:rPr>
      </w:pPr>
      <w:r>
        <w:rPr>
          <w:b w:val="false"/>
          <w:bCs w:val="false"/>
          <w:iCs/>
          <w:sz w:val="32"/>
          <w:szCs w:val="32"/>
          <w:lang w:val="uk-UA"/>
        </w:rPr>
        <w:t>РОБОЧА ПРОГРАМА НАВЧАЛЬНОЇ ДИСЦИПЛІНИ</w:t>
      </w:r>
      <w:r>
        <w:rPr>
          <w:iCs/>
          <w:sz w:val="32"/>
          <w:szCs w:val="32"/>
          <w:lang w:val="uk-UA"/>
        </w:rPr>
        <w:t xml:space="preserve"> </w:t>
      </w:r>
    </w:p>
    <w:p>
      <w:pPr>
        <w:pStyle w:val="Normal"/>
        <w:jc w:val="center"/>
        <w:rPr>
          <w:szCs w:val="28"/>
          <w:lang w:val="uk-UA"/>
        </w:rPr>
      </w:pPr>
      <w:r>
        <w:rPr>
          <w:szCs w:val="28"/>
          <w:lang w:val="uk-UA"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Cs w:val="28"/>
          <w:lang w:val="uk-UA"/>
        </w:rPr>
        <w:t>РОЗПІЗНАВАННЯ ОБРАЗІВ НА ОСНОВІ ТЕХНОЛОГІЙ ПРОГРАМУВАННЯ ГРАФІЧНИХ ПРОЦЕСОРІВ</w:t>
      </w:r>
    </w:p>
    <w:p>
      <w:pPr>
        <w:pStyle w:val="Normal"/>
        <w:jc w:val="center"/>
        <w:rPr>
          <w:szCs w:val="28"/>
          <w:lang w:val="uk-UA"/>
        </w:rPr>
      </w:pPr>
      <w:r>
        <w:rPr>
          <w:szCs w:val="28"/>
          <w:lang w:val="uk-UA"/>
        </w:rPr>
      </w:r>
    </w:p>
    <w:p>
      <w:pPr>
        <w:pStyle w:val="Normal"/>
        <w:jc w:val="center"/>
        <w:rPr>
          <w:szCs w:val="28"/>
          <w:lang w:val="uk-UA"/>
        </w:rPr>
      </w:pPr>
      <w:r>
        <w:rPr>
          <w:szCs w:val="28"/>
          <w:lang w:val="uk-UA"/>
        </w:rPr>
      </w:r>
    </w:p>
    <w:p>
      <w:pPr>
        <w:pStyle w:val="Normal"/>
        <w:ind w:firstLine="708"/>
        <w:rPr>
          <w:szCs w:val="28"/>
          <w:u w:val="single"/>
          <w:lang w:val="uk-UA"/>
        </w:rPr>
      </w:pPr>
      <w:r>
        <w:rPr>
          <w:szCs w:val="28"/>
          <w:lang w:val="uk-UA"/>
        </w:rPr>
        <w:t xml:space="preserve">рівень вищої освіти </w:t>
        <w:tab/>
        <w:tab/>
        <w:t>магістерський</w:t>
      </w:r>
      <w:r>
        <w:rPr>
          <w:szCs w:val="28"/>
          <w:u w:val="single"/>
          <w:lang w:val="uk-UA"/>
        </w:rPr>
        <w:t xml:space="preserve"> </w:t>
      </w:r>
    </w:p>
    <w:p>
      <w:pPr>
        <w:pStyle w:val="Normal"/>
        <w:ind w:firstLine="709"/>
        <w:jc w:val="center"/>
        <w:rPr>
          <w:szCs w:val="28"/>
          <w:lang w:val="uk-UA"/>
        </w:rPr>
      </w:pPr>
      <w:r>
        <w:rPr>
          <w:szCs w:val="28"/>
          <w:lang w:val="uk-UA"/>
        </w:rPr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  <w:lang w:val="uk-UA"/>
        </w:rPr>
        <w:t xml:space="preserve">спеціальність </w:t>
      </w:r>
      <w:r>
        <w:rPr>
          <w:b/>
          <w:szCs w:val="28"/>
          <w:lang w:val="uk-UA"/>
        </w:rPr>
        <w:tab/>
        <w:tab/>
        <w:t xml:space="preserve">123 </w:t>
      </w:r>
      <w:r>
        <w:rPr>
          <w:szCs w:val="28"/>
          <w:lang w:val="uk-UA"/>
        </w:rPr>
        <w:t>Комп’ютерна інженерія</w:t>
      </w:r>
    </w:p>
    <w:p>
      <w:pPr>
        <w:pStyle w:val="Normal"/>
        <w:ind w:firstLine="708"/>
        <w:rPr>
          <w:szCs w:val="28"/>
          <w:lang w:val="uk-UA"/>
        </w:rPr>
      </w:pPr>
      <w:r>
        <w:rPr>
          <w:szCs w:val="28"/>
          <w:lang w:val="uk-UA"/>
        </w:rPr>
      </w:r>
    </w:p>
    <w:p>
      <w:pPr>
        <w:pStyle w:val="Normal"/>
        <w:ind w:firstLine="708"/>
        <w:rPr>
          <w:szCs w:val="28"/>
          <w:lang w:val="uk-UA"/>
        </w:rPr>
      </w:pPr>
      <w:r>
        <w:rPr>
          <w:szCs w:val="28"/>
          <w:lang w:val="uk-UA"/>
        </w:rPr>
        <w:t>освітньо-професійна  програма   Комп’ютерні інтелектуальні технології</w:t>
      </w:r>
    </w:p>
    <w:p>
      <w:pPr>
        <w:pStyle w:val="Normal"/>
        <w:ind w:firstLine="708"/>
        <w:rPr>
          <w:szCs w:val="28"/>
          <w:lang w:val="uk-UA"/>
        </w:rPr>
      </w:pPr>
      <w:r>
        <w:rPr>
          <w:szCs w:val="28"/>
          <w:lang w:val="uk-UA"/>
        </w:rPr>
      </w:r>
    </w:p>
    <w:p>
      <w:pPr>
        <w:pStyle w:val="Normal"/>
        <w:jc w:val="both"/>
        <w:rPr>
          <w:szCs w:val="28"/>
          <w:lang w:val="uk-UA"/>
        </w:rPr>
      </w:pPr>
      <w:r>
        <w:rPr>
          <w:szCs w:val="28"/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jc w:val="center"/>
        <w:rPr>
          <w:lang w:val="uk-UA"/>
        </w:rPr>
      </w:pPr>
      <w:r>
        <w:rPr>
          <w:lang w:val="uk-UA"/>
        </w:rPr>
        <w:t>Харків – 202</w:t>
      </w:r>
      <w:r>
        <w:rPr>
          <w:rFonts w:eastAsia="Times New Roman" w:cs="Times New Roman"/>
          <w:sz w:val="28"/>
          <w:szCs w:val="24"/>
          <w:lang w:val="uk-UA" w:eastAsia="zh-CN"/>
        </w:rPr>
        <w:t xml:space="preserve">1 </w:t>
      </w:r>
      <w:r>
        <w:rPr>
          <w:rFonts w:eastAsia="Times New Roman" w:cs="Times New Roman"/>
          <w:sz w:val="28"/>
          <w:szCs w:val="24"/>
          <w:lang w:val="uk-UA" w:eastAsia="zh-CN"/>
        </w:rPr>
        <w:t>р.</w:t>
      </w:r>
      <w:r>
        <w:br w:type="page"/>
      </w:r>
    </w:p>
    <w:p>
      <w:pPr>
        <w:pStyle w:val="Normal"/>
        <w:jc w:val="both"/>
        <w:rPr>
          <w:lang w:val="uk-UA"/>
        </w:rPr>
      </w:pPr>
      <w:r>
        <w:rPr>
          <w:bCs/>
          <w:lang w:val="uk-UA"/>
        </w:rPr>
        <w:t>Розробник:</w:t>
      </w:r>
      <w:r>
        <w:rPr>
          <w:sz w:val="32"/>
          <w:szCs w:val="32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Н.М.Сердюк, доцент кафедри КІТС, к.т.н., </w:t>
      </w:r>
      <w:r>
        <w:rPr>
          <w:sz w:val="28"/>
          <w:szCs w:val="28"/>
          <w:lang w:val="uk-UA"/>
        </w:rPr>
        <w:t>доцен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т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4"/>
          <w:lang w:val="uk-UA"/>
        </w:rPr>
      </w:pPr>
      <w:r>
        <w:rPr>
          <w:sz w:val="24"/>
          <w:lang w:val="uk-UA"/>
        </w:rPr>
      </w:r>
    </w:p>
    <w:p>
      <w:pPr>
        <w:pStyle w:val="Normal"/>
        <w:rPr>
          <w:sz w:val="24"/>
          <w:lang w:val="uk-UA"/>
        </w:rPr>
      </w:pPr>
      <w:r>
        <w:rPr>
          <w:sz w:val="24"/>
          <w:lang w:val="uk-UA"/>
        </w:rPr>
      </w:r>
    </w:p>
    <w:p>
      <w:pPr>
        <w:pStyle w:val="Normal"/>
        <w:spacing w:lineRule="auto" w:line="276"/>
        <w:jc w:val="both"/>
        <w:rPr>
          <w:szCs w:val="28"/>
          <w:lang w:val="uk-UA"/>
        </w:rPr>
      </w:pPr>
      <w:r>
        <w:rPr>
          <w:szCs w:val="28"/>
          <w:lang w:val="uk-UA"/>
        </w:rPr>
      </w:r>
    </w:p>
    <w:p>
      <w:pPr>
        <w:pStyle w:val="Normal"/>
        <w:spacing w:lineRule="auto" w:line="276"/>
        <w:jc w:val="both"/>
        <w:rPr>
          <w:szCs w:val="28"/>
          <w:lang w:val="uk-UA"/>
        </w:rPr>
      </w:pPr>
      <w:r>
        <w:rPr>
          <w:szCs w:val="28"/>
          <w:lang w:val="uk-UA"/>
        </w:rPr>
      </w:r>
    </w:p>
    <w:p>
      <w:pPr>
        <w:pStyle w:val="Normal"/>
        <w:spacing w:lineRule="auto" w:line="276"/>
        <w:jc w:val="both"/>
        <w:rPr>
          <w:szCs w:val="28"/>
          <w:lang w:val="uk-UA"/>
        </w:rPr>
      </w:pPr>
      <w:r>
        <w:rPr>
          <w:szCs w:val="28"/>
          <w:lang w:val="uk-UA"/>
        </w:rPr>
        <w:t>Робочу програму схвалено на засіданні кафедри  КІТС</w:t>
      </w:r>
    </w:p>
    <w:p>
      <w:pPr>
        <w:pStyle w:val="Normal"/>
        <w:spacing w:lineRule="auto" w:line="276"/>
        <w:jc w:val="both"/>
        <w:rPr>
          <w:szCs w:val="28"/>
          <w:lang w:val="uk-UA"/>
        </w:rPr>
      </w:pPr>
      <w:r>
        <w:rPr>
          <w:szCs w:val="28"/>
          <w:lang w:val="uk-UA"/>
        </w:rPr>
        <w:t>Протокол від “3</w:t>
      </w:r>
      <w:r>
        <w:rPr>
          <w:rFonts w:eastAsia="Times New Roman" w:cs="Times New Roman"/>
          <w:sz w:val="28"/>
          <w:szCs w:val="28"/>
          <w:lang w:val="uk-UA" w:eastAsia="zh-CN"/>
        </w:rPr>
        <w:t>0</w:t>
      </w:r>
      <w:r>
        <w:rPr>
          <w:szCs w:val="28"/>
          <w:lang w:val="uk-UA"/>
        </w:rPr>
        <w:t>”серпня 202</w:t>
      </w:r>
      <w:r>
        <w:rPr>
          <w:rFonts w:eastAsia="Times New Roman" w:cs="Times New Roman"/>
          <w:sz w:val="28"/>
          <w:szCs w:val="28"/>
          <w:lang w:val="uk-UA" w:eastAsia="zh-CN"/>
        </w:rPr>
        <w:t>1</w:t>
      </w:r>
      <w:r>
        <w:rPr>
          <w:szCs w:val="28"/>
          <w:lang w:val="uk-UA"/>
        </w:rPr>
        <w:t xml:space="preserve">  р. №  1</w:t>
      </w:r>
    </w:p>
    <w:p>
      <w:pPr>
        <w:pStyle w:val="Normal"/>
        <w:spacing w:lineRule="auto" w:line="276"/>
        <w:jc w:val="both"/>
        <w:rPr>
          <w:szCs w:val="28"/>
          <w:lang w:val="uk-UA"/>
        </w:rPr>
      </w:pPr>
      <w:r>
        <w:rPr>
          <w:szCs w:val="28"/>
          <w:lang w:val="uk-UA"/>
        </w:rPr>
      </w:r>
    </w:p>
    <w:p>
      <w:pPr>
        <w:pStyle w:val="Normal"/>
        <w:spacing w:lineRule="auto" w:line="276"/>
        <w:jc w:val="both"/>
        <w:rPr>
          <w:szCs w:val="28"/>
          <w:lang w:val="uk-UA"/>
        </w:rPr>
      </w:pPr>
      <w:r>
        <w:rPr>
          <w:szCs w:val="28"/>
          <w:lang w:val="uk-UA"/>
        </w:rPr>
      </w:r>
    </w:p>
    <w:p>
      <w:pPr>
        <w:pStyle w:val="Normal"/>
        <w:spacing w:lineRule="auto" w:line="276"/>
        <w:jc w:val="both"/>
        <w:rPr>
          <w:szCs w:val="28"/>
          <w:lang w:val="uk-UA"/>
        </w:rPr>
      </w:pPr>
      <w:r>
        <w:rPr>
          <w:szCs w:val="28"/>
          <w:lang w:val="uk-UA"/>
        </w:rPr>
      </w:r>
    </w:p>
    <w:p>
      <w:pPr>
        <w:pStyle w:val="Normal"/>
        <w:spacing w:lineRule="auto" w:line="276"/>
        <w:jc w:val="both"/>
        <w:rPr>
          <w:szCs w:val="28"/>
          <w:lang w:val="uk-UA"/>
        </w:rPr>
      </w:pPr>
      <w:r>
        <w:rPr>
          <w:szCs w:val="28"/>
          <w:lang w:val="uk-UA"/>
        </w:rPr>
      </w:r>
    </w:p>
    <w:p>
      <w:pPr>
        <w:pStyle w:val="Normal"/>
        <w:spacing w:lineRule="auto" w:line="276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Завідувач кафедри _______________ О.Г.Руденко </w:t>
      </w:r>
    </w:p>
    <w:p>
      <w:pPr>
        <w:pStyle w:val="Normal"/>
        <w:spacing w:lineRule="auto" w:line="276"/>
        <w:jc w:val="both"/>
        <w:rPr>
          <w:szCs w:val="28"/>
          <w:lang w:val="uk-UA"/>
        </w:rPr>
      </w:pPr>
      <w:r>
        <w:rPr>
          <w:szCs w:val="28"/>
          <w:lang w:val="uk-UA"/>
        </w:rPr>
      </w:r>
    </w:p>
    <w:p>
      <w:pPr>
        <w:pStyle w:val="Normal"/>
        <w:spacing w:lineRule="auto" w:line="276"/>
        <w:jc w:val="both"/>
        <w:rPr>
          <w:szCs w:val="28"/>
          <w:lang w:val="uk-UA"/>
        </w:rPr>
      </w:pPr>
      <w:r>
        <w:rPr>
          <w:szCs w:val="28"/>
          <w:lang w:val="uk-UA"/>
        </w:rPr>
      </w:r>
    </w:p>
    <w:p>
      <w:pPr>
        <w:pStyle w:val="Normal"/>
        <w:spacing w:lineRule="auto" w:line="276"/>
        <w:ind w:left="709" w:hanging="709"/>
        <w:jc w:val="both"/>
        <w:rPr>
          <w:szCs w:val="28"/>
          <w:lang w:val="uk-UA"/>
        </w:rPr>
      </w:pPr>
      <w:r>
        <w:rPr>
          <w:szCs w:val="28"/>
          <w:lang w:val="uk-UA"/>
        </w:rPr>
      </w:r>
    </w:p>
    <w:p>
      <w:pPr>
        <w:pStyle w:val="Normal"/>
        <w:spacing w:lineRule="auto" w:line="276"/>
        <w:ind w:left="709" w:hanging="709"/>
        <w:jc w:val="both"/>
        <w:rPr>
          <w:szCs w:val="28"/>
          <w:lang w:val="uk-UA"/>
        </w:rPr>
      </w:pPr>
      <w:r>
        <w:rPr>
          <w:szCs w:val="28"/>
          <w:lang w:val="uk-UA"/>
        </w:rPr>
      </w:r>
    </w:p>
    <w:p>
      <w:pPr>
        <w:pStyle w:val="Normal"/>
        <w:spacing w:lineRule="auto" w:line="276"/>
        <w:ind w:left="709" w:right="0" w:hanging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Керівник проектної групи </w:t>
      </w:r>
    </w:p>
    <w:p>
      <w:pPr>
        <w:pStyle w:val="Normal"/>
        <w:spacing w:lineRule="auto" w:line="276"/>
        <w:ind w:left="709" w:right="0" w:hanging="709"/>
        <w:jc w:val="both"/>
        <w:rPr>
          <w:szCs w:val="28"/>
          <w:lang w:val="uk-UA"/>
        </w:rPr>
      </w:pPr>
      <w:r>
        <w:rPr>
          <w:sz w:val="28"/>
          <w:szCs w:val="28"/>
          <w:lang w:val="uk-UA"/>
        </w:rPr>
        <w:t>спеціальності 123</w:t>
      </w:r>
      <w:r>
        <w:rPr>
          <w:b/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Комп’ютерна інженерія» __________</w:t>
      </w:r>
      <w:r>
        <w:rPr>
          <w:rFonts w:eastAsia="Times New Roman" w:cs="Times New Roman"/>
          <w:color w:val="auto"/>
          <w:sz w:val="28"/>
          <w:szCs w:val="28"/>
          <w:lang w:val="uk-UA" w:eastAsia="zh-CN" w:bidi="ar-SA"/>
        </w:rPr>
        <w:t>Г.Ф.Кривуля</w:t>
      </w:r>
    </w:p>
    <w:p>
      <w:pPr>
        <w:pStyle w:val="Normal"/>
        <w:spacing w:lineRule="auto" w:line="276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spacing w:lineRule="auto" w:line="276"/>
        <w:jc w:val="both"/>
        <w:rPr>
          <w:szCs w:val="28"/>
          <w:lang w:val="uk-UA"/>
        </w:rPr>
      </w:pPr>
      <w:r>
        <w:rPr>
          <w:szCs w:val="28"/>
          <w:lang w:val="uk-UA"/>
        </w:rPr>
      </w:r>
    </w:p>
    <w:p>
      <w:pPr>
        <w:pStyle w:val="Normal"/>
        <w:spacing w:lineRule="auto" w:line="276"/>
        <w:jc w:val="both"/>
        <w:rPr>
          <w:szCs w:val="28"/>
          <w:lang w:val="uk-UA"/>
        </w:rPr>
      </w:pPr>
      <w:r>
        <w:rPr>
          <w:szCs w:val="28"/>
          <w:lang w:val="uk-UA"/>
        </w:rPr>
      </w:r>
    </w:p>
    <w:p>
      <w:pPr>
        <w:pStyle w:val="Normal"/>
        <w:spacing w:lineRule="auto" w:line="276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Схвалено методичною комісією факультету КІУ.    </w:t>
      </w:r>
    </w:p>
    <w:p>
      <w:pPr>
        <w:pStyle w:val="Normal"/>
        <w:spacing w:lineRule="auto" w:line="276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</w:r>
    </w:p>
    <w:p>
      <w:pPr>
        <w:pStyle w:val="Normal"/>
        <w:spacing w:lineRule="auto" w:line="276"/>
        <w:jc w:val="both"/>
        <w:rPr>
          <w:szCs w:val="28"/>
          <w:lang w:val="uk-UA"/>
        </w:rPr>
      </w:pPr>
      <w:r>
        <w:rPr>
          <w:szCs w:val="28"/>
          <w:lang w:val="uk-UA"/>
        </w:rPr>
      </w:r>
    </w:p>
    <w:p>
      <w:pPr>
        <w:pStyle w:val="Normal"/>
        <w:spacing w:lineRule="auto" w:line="276"/>
        <w:jc w:val="both"/>
        <w:rPr>
          <w:szCs w:val="28"/>
          <w:lang w:val="uk-UA"/>
        </w:rPr>
      </w:pPr>
      <w:r>
        <w:rPr>
          <w:szCs w:val="28"/>
          <w:lang w:val="uk-UA"/>
        </w:rPr>
        <w:t>Протокол від “____”______________ 202</w:t>
      </w:r>
      <w:r>
        <w:rPr>
          <w:rFonts w:eastAsia="Times New Roman" w:cs="Times New Roman"/>
          <w:sz w:val="28"/>
          <w:szCs w:val="28"/>
          <w:lang w:val="uk-UA" w:eastAsia="zh-CN"/>
        </w:rPr>
        <w:t>1</w:t>
      </w:r>
      <w:r>
        <w:rPr>
          <w:szCs w:val="28"/>
          <w:lang w:val="uk-UA"/>
        </w:rPr>
        <w:t xml:space="preserve"> р. № _____</w:t>
      </w:r>
    </w:p>
    <w:p>
      <w:pPr>
        <w:pStyle w:val="Normal"/>
        <w:spacing w:lineRule="auto" w:line="276"/>
        <w:jc w:val="both"/>
        <w:rPr>
          <w:szCs w:val="28"/>
          <w:lang w:val="uk-UA"/>
        </w:rPr>
      </w:pPr>
      <w:r>
        <w:rPr>
          <w:szCs w:val="28"/>
          <w:lang w:val="uk-UA"/>
        </w:rPr>
      </w:r>
    </w:p>
    <w:p>
      <w:pPr>
        <w:pStyle w:val="Normal"/>
        <w:spacing w:lineRule="auto" w:line="276"/>
        <w:jc w:val="both"/>
        <w:rPr>
          <w:szCs w:val="28"/>
          <w:lang w:val="uk-UA"/>
        </w:rPr>
      </w:pPr>
      <w:r>
        <w:rPr>
          <w:szCs w:val="28"/>
          <w:lang w:val="uk-UA"/>
        </w:rPr>
      </w:r>
    </w:p>
    <w:p>
      <w:pPr>
        <w:pStyle w:val="Normal"/>
        <w:spacing w:lineRule="auto" w:line="276"/>
        <w:jc w:val="both"/>
        <w:rPr>
          <w:szCs w:val="28"/>
          <w:lang w:val="uk-UA"/>
        </w:rPr>
      </w:pPr>
      <w:r>
        <w:rPr>
          <w:szCs w:val="28"/>
          <w:lang w:val="uk-UA"/>
        </w:rPr>
      </w:r>
    </w:p>
    <w:p>
      <w:pPr>
        <w:pStyle w:val="Normal"/>
        <w:spacing w:lineRule="auto" w:line="276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Голова методичної комісії __________________ І.В. Філіпенко </w:t>
      </w:r>
    </w:p>
    <w:p>
      <w:pPr>
        <w:pStyle w:val="Normal"/>
        <w:spacing w:lineRule="auto" w:line="276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ind w:left="6720" w:hanging="0"/>
        <w:rPr>
          <w:lang w:val="uk-UA"/>
        </w:rPr>
      </w:pPr>
      <w:r>
        <w:rPr>
          <w:lang w:val="uk-UA"/>
        </w:rPr>
      </w:r>
    </w:p>
    <w:p>
      <w:pPr>
        <w:pStyle w:val="Normal"/>
        <w:ind w:left="6720" w:hanging="0"/>
        <w:rPr>
          <w:lang w:val="uk-UA"/>
        </w:rPr>
      </w:pPr>
      <w:r>
        <w:rPr>
          <w:lang w:val="uk-UA"/>
        </w:rPr>
      </w:r>
    </w:p>
    <w:p>
      <w:pPr>
        <w:pStyle w:val="Normal"/>
        <w:ind w:left="6720" w:hanging="0"/>
        <w:rPr>
          <w:lang w:val="uk-UA"/>
        </w:rPr>
      </w:pPr>
      <w:r>
        <w:rPr>
          <w:lang w:val="uk-UA"/>
        </w:rPr>
      </w:r>
    </w:p>
    <w:p>
      <w:pPr>
        <w:pStyle w:val="Normal"/>
        <w:ind w:left="6720" w:hanging="199"/>
        <w:rPr>
          <w:sz w:val="24"/>
          <w:lang w:val="uk-UA"/>
        </w:rPr>
      </w:pPr>
      <w:r>
        <w:rPr>
          <w:rFonts w:cs="Symbol" w:ascii="Symbol" w:hAnsi="Symbol"/>
          <w:sz w:val="24"/>
          <w:lang w:val="uk-UA"/>
        </w:rPr>
        <w:t></w:t>
      </w:r>
      <w:r>
        <w:rPr>
          <w:sz w:val="24"/>
          <w:lang w:val="uk-UA"/>
        </w:rPr>
        <w:t xml:space="preserve"> </w:t>
      </w:r>
      <w:r>
        <w:rPr>
          <w:sz w:val="24"/>
          <w:lang w:val="uk-UA"/>
        </w:rPr>
        <w:t>Сердюк Н.М., 202</w:t>
      </w:r>
      <w:r>
        <w:rPr>
          <w:rFonts w:eastAsia="Times New Roman" w:cs="Times New Roman"/>
          <w:sz w:val="24"/>
          <w:szCs w:val="24"/>
          <w:lang w:val="uk-UA" w:eastAsia="zh-CN"/>
        </w:rPr>
        <w:t>1</w:t>
      </w:r>
      <w:r>
        <w:rPr>
          <w:sz w:val="24"/>
          <w:lang w:val="uk-UA"/>
        </w:rPr>
        <w:t xml:space="preserve"> рік</w:t>
      </w:r>
    </w:p>
    <w:p>
      <w:pPr>
        <w:pStyle w:val="Normal"/>
        <w:ind w:left="6720" w:hanging="199"/>
        <w:rPr>
          <w:sz w:val="24"/>
          <w:lang w:val="uk-UA"/>
        </w:rPr>
      </w:pPr>
      <w:r>
        <w:rPr>
          <w:rFonts w:cs="Symbol" w:ascii="Symbol" w:hAnsi="Symbol"/>
          <w:sz w:val="24"/>
          <w:lang w:val="uk-UA"/>
        </w:rPr>
        <w:t></w:t>
      </w:r>
      <w:r>
        <w:rPr>
          <w:sz w:val="24"/>
          <w:lang w:val="uk-UA"/>
        </w:rPr>
        <w:t xml:space="preserve"> </w:t>
      </w:r>
      <w:r>
        <w:rPr>
          <w:sz w:val="24"/>
          <w:lang w:val="uk-UA"/>
        </w:rPr>
        <w:t>ХНУРЕ</w:t>
      </w:r>
      <w:bookmarkStart w:id="0" w:name="_GoBack"/>
      <w:bookmarkEnd w:id="0"/>
    </w:p>
    <w:p>
      <w:pPr>
        <w:pStyle w:val="Normal"/>
        <w:suppressAutoHyphens w:val="false"/>
        <w:spacing w:lineRule="auto" w:line="276" w:before="0" w:after="200"/>
        <w:rPr>
          <w:lang w:val="uk-UA"/>
        </w:rPr>
      </w:pPr>
      <w:r>
        <w:rPr>
          <w:lang w:val="uk-UA"/>
        </w:rPr>
      </w:r>
      <w:r>
        <w:br w:type="page"/>
      </w:r>
    </w:p>
    <w:p>
      <w:pPr>
        <w:pStyle w:val="Normal"/>
        <w:jc w:val="center"/>
        <w:rPr>
          <w:lang w:val="uk-UA"/>
        </w:rPr>
      </w:pPr>
      <w:r>
        <w:rPr>
          <w:lang w:val="uk-UA"/>
        </w:rPr>
        <w:t>1 ОПИС НАВЧАЛЬНОЇ ДИСЦИПЛІНИ</w:t>
      </w:r>
    </w:p>
    <w:p>
      <w:pPr>
        <w:pStyle w:val="Normal"/>
        <w:jc w:val="center"/>
        <w:rPr>
          <w:lang w:val="uk-UA"/>
        </w:rPr>
      </w:pPr>
      <w:r>
        <w:rPr>
          <w:lang w:val="uk-UA"/>
        </w:rPr>
      </w:r>
    </w:p>
    <w:tbl>
      <w:tblPr>
        <w:tblW w:w="9072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544"/>
        <w:gridCol w:w="2693"/>
        <w:gridCol w:w="69"/>
        <w:gridCol w:w="2766"/>
      </w:tblGrid>
      <w:tr>
        <w:trPr>
          <w:trHeight w:val="803" w:hRule="atLeast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Найменування показників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>Характеристика навчальної дисципліни</w:t>
            </w:r>
          </w:p>
        </w:tc>
      </w:tr>
      <w:tr>
        <w:trPr>
          <w:trHeight w:val="549" w:hRule="atLeast"/>
        </w:trPr>
        <w:tc>
          <w:tcPr>
            <w:tcW w:w="3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денна форма навчання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sz w:val="24"/>
                <w:lang w:val="uk-UA"/>
              </w:rPr>
              <w:t>заочна форма навчання</w:t>
            </w:r>
          </w:p>
        </w:tc>
      </w:tr>
      <w:tr>
        <w:trPr>
          <w:trHeight w:val="409" w:hRule="atLeast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108"/>
              <w:rPr>
                <w:szCs w:val="28"/>
              </w:rPr>
            </w:pPr>
            <w:r>
              <w:rPr>
                <w:szCs w:val="28"/>
                <w:lang w:val="uk-UA"/>
              </w:rPr>
              <w:t>Кількість кредитів ЄКТ</w:t>
            </w:r>
            <w:r>
              <w:rPr>
                <w:szCs w:val="28"/>
              </w:rPr>
              <w:t>С</w:t>
            </w:r>
          </w:p>
          <w:p>
            <w:pPr>
              <w:pStyle w:val="Normal"/>
              <w:widowControl w:val="false"/>
              <w:ind w:hanging="108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552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Вибіркова</w:t>
            </w:r>
          </w:p>
          <w:p>
            <w:pPr>
              <w:pStyle w:val="Normal"/>
              <w:widowControl w:val="false"/>
              <w:jc w:val="center"/>
              <w:rPr>
                <w:i/>
                <w:i/>
                <w:szCs w:val="28"/>
                <w:lang w:val="uk-UA"/>
              </w:rPr>
            </w:pPr>
            <w:r>
              <w:rPr>
                <w:i/>
                <w:szCs w:val="28"/>
                <w:lang w:val="uk-UA"/>
              </w:rPr>
            </w:r>
          </w:p>
        </w:tc>
      </w:tr>
      <w:tr>
        <w:trPr>
          <w:trHeight w:val="409" w:hRule="atLeast"/>
        </w:trPr>
        <w:tc>
          <w:tcPr>
            <w:tcW w:w="3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</w:r>
          </w:p>
        </w:tc>
        <w:tc>
          <w:tcPr>
            <w:tcW w:w="5528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</w:r>
          </w:p>
        </w:tc>
      </w:tr>
      <w:tr>
        <w:trPr>
          <w:trHeight w:val="170" w:hRule="atLeast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Модулів –  2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>Рік підготовки</w:t>
            </w:r>
          </w:p>
        </w:tc>
      </w:tr>
      <w:tr>
        <w:trPr>
          <w:trHeight w:val="207" w:hRule="atLeast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Змістових модулів –  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1-й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</w:r>
          </w:p>
        </w:tc>
      </w:tr>
      <w:tr>
        <w:trPr>
          <w:trHeight w:val="232" w:hRule="atLeast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Індивідуальних завдань</w:t>
            </w:r>
          </w:p>
          <w:p>
            <w:pPr>
              <w:pStyle w:val="Normal"/>
              <w:widowControl w:val="false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РГЗ та КР</w:t>
            </w:r>
          </w:p>
          <w:p>
            <w:pPr>
              <w:pStyle w:val="Normal"/>
              <w:widowControl w:val="false"/>
              <w:rPr>
                <w:sz w:val="16"/>
                <w:szCs w:val="16"/>
                <w:lang w:val="uk-UA"/>
              </w:rPr>
            </w:pPr>
            <w:r>
              <w:rPr>
                <w:szCs w:val="28"/>
                <w:lang w:val="uk-UA"/>
              </w:rPr>
              <w:t>___________</w:t>
            </w:r>
          </w:p>
          <w:p>
            <w:pPr>
              <w:pStyle w:val="Normal"/>
              <w:widowControl w:val="false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курс.роб.(проект)________</w:t>
            </w:r>
          </w:p>
          <w:p>
            <w:pPr>
              <w:pStyle w:val="Normal"/>
              <w:widowControl w:val="false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>Семестр</w:t>
            </w:r>
          </w:p>
        </w:tc>
      </w:tr>
      <w:tr>
        <w:trPr>
          <w:trHeight w:val="323" w:hRule="atLeast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Загальна кількість годин –</w:t>
            </w:r>
          </w:p>
          <w:p>
            <w:pPr>
              <w:pStyle w:val="Normal"/>
              <w:widowControl w:val="false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120</w:t>
            </w:r>
          </w:p>
          <w:p>
            <w:pPr>
              <w:pStyle w:val="Normal"/>
              <w:widowControl w:val="false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2-й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</w:r>
          </w:p>
        </w:tc>
      </w:tr>
      <w:tr>
        <w:trPr>
          <w:trHeight w:val="322" w:hRule="atLeast"/>
        </w:trPr>
        <w:tc>
          <w:tcPr>
            <w:tcW w:w="3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Навчальні заняття:</w:t>
            </w:r>
          </w:p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>1) лекції</w:t>
            </w:r>
            <w:r>
              <w:rPr>
                <w:lang w:val="uk-UA"/>
              </w:rPr>
              <w:t>, год</w:t>
            </w:r>
          </w:p>
        </w:tc>
      </w:tr>
      <w:tr>
        <w:trPr>
          <w:trHeight w:val="320" w:hRule="atLeast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мова навчання - українська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4 г</w:t>
            </w:r>
            <w:r>
              <w:rPr>
                <w:szCs w:val="28"/>
                <w:lang w:val="uk-UA"/>
              </w:rPr>
              <w:t>од.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trHeight w:val="320" w:hRule="atLeast"/>
        </w:trPr>
        <w:tc>
          <w:tcPr>
            <w:tcW w:w="3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2) практичні, год</w:t>
            </w:r>
          </w:p>
        </w:tc>
      </w:tr>
      <w:tr>
        <w:trPr>
          <w:trHeight w:val="320" w:hRule="atLeast"/>
        </w:trPr>
        <w:tc>
          <w:tcPr>
            <w:tcW w:w="3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</w:r>
          </w:p>
        </w:tc>
      </w:tr>
      <w:tr>
        <w:trPr>
          <w:trHeight w:val="320" w:hRule="atLeast"/>
        </w:trPr>
        <w:tc>
          <w:tcPr>
            <w:tcW w:w="3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>3) лабораторні</w:t>
            </w:r>
            <w:r>
              <w:rPr>
                <w:lang w:val="uk-UA"/>
              </w:rPr>
              <w:t>, год.</w:t>
            </w:r>
          </w:p>
        </w:tc>
      </w:tr>
      <w:tr>
        <w:trPr>
          <w:trHeight w:val="320" w:hRule="atLeast"/>
        </w:trPr>
        <w:tc>
          <w:tcPr>
            <w:tcW w:w="3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trHeight w:val="138" w:hRule="atLeast"/>
        </w:trPr>
        <w:tc>
          <w:tcPr>
            <w:tcW w:w="3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>4) консультації, год</w:t>
            </w:r>
          </w:p>
        </w:tc>
      </w:tr>
      <w:tr>
        <w:trPr>
          <w:trHeight w:val="138" w:hRule="atLeast"/>
        </w:trPr>
        <w:tc>
          <w:tcPr>
            <w:tcW w:w="3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trHeight w:val="138" w:hRule="atLeast"/>
        </w:trPr>
        <w:tc>
          <w:tcPr>
            <w:tcW w:w="3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>Самостійна робота, год.</w:t>
            </w:r>
          </w:p>
        </w:tc>
      </w:tr>
      <w:tr>
        <w:trPr>
          <w:trHeight w:val="138" w:hRule="atLeast"/>
        </w:trPr>
        <w:tc>
          <w:tcPr>
            <w:tcW w:w="3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8"/>
                <w:lang w:val="uk-UA"/>
              </w:rPr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7</w:t>
            </w: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trHeight w:val="350" w:hRule="atLeast"/>
        </w:trPr>
        <w:tc>
          <w:tcPr>
            <w:tcW w:w="3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>в тому числі 1) РГЗ та КР, год.</w:t>
            </w:r>
          </w:p>
        </w:tc>
      </w:tr>
      <w:tr>
        <w:trPr>
          <w:trHeight w:val="284" w:hRule="atLeast"/>
        </w:trPr>
        <w:tc>
          <w:tcPr>
            <w:tcW w:w="3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trHeight w:val="284" w:hRule="atLeast"/>
        </w:trPr>
        <w:tc>
          <w:tcPr>
            <w:tcW w:w="3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2) </w:t>
            </w:r>
            <w:r>
              <w:rPr>
                <w:szCs w:val="28"/>
                <w:lang w:val="uk-UA"/>
              </w:rPr>
              <w:t>курсова робота (проект)</w:t>
            </w:r>
            <w:r>
              <w:rPr>
                <w:lang w:val="uk-UA"/>
              </w:rPr>
              <w:t>, год.</w:t>
            </w:r>
          </w:p>
        </w:tc>
      </w:tr>
      <w:tr>
        <w:trPr>
          <w:trHeight w:val="138" w:hRule="atLeast"/>
        </w:trPr>
        <w:tc>
          <w:tcPr>
            <w:tcW w:w="3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trHeight w:val="138" w:hRule="atLeast"/>
        </w:trPr>
        <w:tc>
          <w:tcPr>
            <w:tcW w:w="3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Вид контролю:  Залік</w:t>
            </w:r>
          </w:p>
        </w:tc>
      </w:tr>
    </w:tbl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ind w:left="1440" w:hanging="1440"/>
        <w:jc w:val="right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suppressAutoHyphens w:val="false"/>
        <w:spacing w:lineRule="auto" w:line="276" w:before="0" w:after="200"/>
        <w:rPr>
          <w:lang w:val="uk-UA"/>
        </w:rPr>
      </w:pPr>
      <w:r>
        <w:rPr>
          <w:lang w:val="uk-UA"/>
        </w:rPr>
      </w:r>
      <w:r>
        <w:br w:type="page"/>
      </w:r>
    </w:p>
    <w:p>
      <w:pPr>
        <w:pStyle w:val="Normal"/>
        <w:tabs>
          <w:tab w:val="clear" w:pos="708"/>
          <w:tab w:val="left" w:pos="3900" w:leader="none"/>
        </w:tabs>
        <w:ind w:left="720" w:hanging="720"/>
        <w:jc w:val="center"/>
        <w:rPr>
          <w:sz w:val="24"/>
          <w:lang w:val="uk-UA"/>
        </w:rPr>
      </w:pPr>
      <w:r>
        <w:rPr>
          <w:b/>
          <w:szCs w:val="28"/>
          <w:lang w:val="uk-UA"/>
        </w:rPr>
        <w:t xml:space="preserve">2 </w:t>
      </w:r>
      <w:r>
        <w:rPr>
          <w:szCs w:val="28"/>
          <w:lang w:val="uk-UA"/>
        </w:rPr>
        <w:t xml:space="preserve">МЕТА ДИСЦИПЛІНИ ТА ОЧІКУВАНІ РЕЗУЛЬТАТИ ЇЇ ВИВЧЕННЯ </w:t>
      </w:r>
    </w:p>
    <w:p>
      <w:pPr>
        <w:pStyle w:val="Normal"/>
        <w:spacing w:lineRule="atLeast" w:line="240"/>
        <w:ind w:firstLine="720"/>
        <w:rPr>
          <w:sz w:val="24"/>
          <w:lang w:val="uk-UA"/>
        </w:rPr>
      </w:pPr>
      <w:r>
        <w:rPr>
          <w:sz w:val="24"/>
          <w:lang w:val="uk-UA"/>
        </w:rPr>
      </w:r>
    </w:p>
    <w:p>
      <w:pPr>
        <w:pStyle w:val="ListParagraph"/>
        <w:spacing w:lineRule="atLeast" w:line="240"/>
        <w:ind w:left="0"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>2.1 Мета вивчення дисципліни:</w:t>
      </w:r>
    </w:p>
    <w:p>
      <w:pPr>
        <w:pStyle w:val="ListParagraph"/>
        <w:tabs>
          <w:tab w:val="clear" w:pos="708"/>
          <w:tab w:val="left" w:pos="1134" w:leader="none"/>
        </w:tabs>
        <w:spacing w:lineRule="atLeast" w:line="240"/>
        <w:ind w:left="0" w:firstLine="720"/>
        <w:jc w:val="both"/>
        <w:rPr>
          <w:szCs w:val="28"/>
          <w:lang w:val="uk-UA"/>
        </w:rPr>
      </w:pPr>
      <w:r>
        <w:rPr>
          <w:sz w:val="24"/>
        </w:rPr>
        <w:t>-</w:t>
        <w:tab/>
      </w:r>
      <w:r>
        <w:rPr>
          <w:szCs w:val="28"/>
        </w:rPr>
        <w:t>надання студентам знання щодо принципів та особливостей</w:t>
      </w:r>
      <w:r>
        <w:rPr>
          <w:szCs w:val="28"/>
          <w:lang w:val="uk-UA"/>
        </w:rPr>
        <w:t xml:space="preserve"> апаратної та програмної складової технології програмування графічних процесорів задля реалізації новітніх підходів у </w:t>
      </w:r>
      <w:r>
        <w:rPr/>
        <w:t>галузі проектування, аналізу та експлуатації програмно-апаратного забезпечення комп’ютерних систем передачі і обробки інформації та управління.</w:t>
      </w:r>
    </w:p>
    <w:p>
      <w:pPr>
        <w:pStyle w:val="ListParagraph"/>
        <w:tabs>
          <w:tab w:val="clear" w:pos="708"/>
          <w:tab w:val="left" w:pos="1134" w:leader="none"/>
        </w:tabs>
        <w:spacing w:lineRule="atLeast" w:line="240"/>
        <w:ind w:left="0" w:firstLine="720"/>
        <w:jc w:val="both"/>
        <w:rPr>
          <w:szCs w:val="28"/>
          <w:lang w:val="uk-UA"/>
        </w:rPr>
      </w:pPr>
      <w:r>
        <w:rPr>
          <w:szCs w:val="28"/>
        </w:rPr>
        <w:t>-</w:t>
        <w:tab/>
        <w:t>ознайомлення студентів з основними</w:t>
      </w:r>
      <w:r>
        <w:rPr>
          <w:szCs w:val="28"/>
          <w:lang w:val="uk-UA"/>
        </w:rPr>
        <w:t xml:space="preserve"> методами та інструментальними засобами технології програмування графічних процесорів, та з особливостями їх застосування для вирішення задач </w:t>
      </w:r>
      <w:r>
        <w:rPr/>
        <w:t>проектування, аналізу та експлуатації</w:t>
      </w:r>
      <w:r>
        <w:rPr>
          <w:szCs w:val="28"/>
          <w:lang w:val="uk-UA"/>
        </w:rPr>
        <w:t xml:space="preserve"> комп’ютерних систем.</w:t>
      </w:r>
    </w:p>
    <w:p>
      <w:pPr>
        <w:pStyle w:val="Normal"/>
        <w:widowControl/>
        <w:tabs>
          <w:tab w:val="clear" w:pos="708"/>
          <w:tab w:val="left" w:pos="1134" w:leader="none"/>
        </w:tabs>
        <w:spacing w:lineRule="auto" w:line="276"/>
        <w:ind w:left="142" w:right="0" w:firstLine="567"/>
        <w:jc w:val="both"/>
        <w:rPr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За потреби можуть використовуватись дистанційні технології.</w:t>
      </w:r>
    </w:p>
    <w:p>
      <w:pPr>
        <w:pStyle w:val="ListParagraph"/>
        <w:spacing w:lineRule="atLeast" w:line="240"/>
        <w:ind w:left="0"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>2.2 Результати навчання:</w:t>
      </w:r>
    </w:p>
    <w:p>
      <w:pPr>
        <w:pStyle w:val="ListParagraph"/>
        <w:spacing w:lineRule="atLeast" w:line="240"/>
        <w:ind w:left="0"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>за результатам вивчення дисципліни студенти повинні:</w:t>
      </w:r>
    </w:p>
    <w:p>
      <w:pPr>
        <w:pStyle w:val="Normal"/>
        <w:tabs>
          <w:tab w:val="clear" w:pos="708"/>
          <w:tab w:val="left" w:pos="993" w:leader="none"/>
        </w:tabs>
        <w:suppressAutoHyphens w:val="false"/>
        <w:ind w:left="567" w:hanging="0"/>
        <w:jc w:val="both"/>
        <w:rPr>
          <w:szCs w:val="28"/>
        </w:rPr>
      </w:pPr>
      <w:r>
        <w:rPr>
          <w:i/>
          <w:szCs w:val="28"/>
          <w:lang w:val="uk-UA"/>
        </w:rPr>
        <w:t>знати</w:t>
      </w:r>
      <w:r>
        <w:rPr>
          <w:szCs w:val="28"/>
          <w:lang w:val="uk-UA"/>
        </w:rPr>
        <w:t xml:space="preserve">: 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993" w:leader="none"/>
          <w:tab w:val="left" w:pos="1260" w:leader="none"/>
        </w:tabs>
        <w:suppressAutoHyphens w:val="false"/>
        <w:ind w:left="-55" w:firstLine="622"/>
        <w:jc w:val="both"/>
        <w:rPr>
          <w:szCs w:val="28"/>
        </w:rPr>
      </w:pPr>
      <w:r>
        <w:rPr>
          <w:szCs w:val="28"/>
          <w:lang w:val="uk-UA"/>
        </w:rPr>
        <w:t xml:space="preserve"> </w:t>
      </w:r>
      <w:r>
        <w:rPr>
          <w:szCs w:val="28"/>
          <w:lang w:val="uk-UA"/>
        </w:rPr>
        <w:t>необхідні дані, аналізувати та оцінювати їх.</w:t>
      </w:r>
    </w:p>
    <w:p>
      <w:pPr>
        <w:pStyle w:val="Normal"/>
        <w:tabs>
          <w:tab w:val="clear" w:pos="708"/>
          <w:tab w:val="left" w:pos="993" w:leader="none"/>
        </w:tabs>
        <w:spacing w:lineRule="atLeast" w:line="240"/>
        <w:ind w:left="567" w:hanging="0"/>
        <w:rPr>
          <w:i/>
          <w:i/>
          <w:szCs w:val="28"/>
          <w:lang w:val="uk-UA"/>
        </w:rPr>
      </w:pPr>
      <w:r>
        <w:rPr>
          <w:i/>
          <w:szCs w:val="28"/>
          <w:lang w:val="uk-UA"/>
        </w:rPr>
        <w:t xml:space="preserve">вміти: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  <w:tab w:val="left" w:pos="993" w:leader="none"/>
        </w:tabs>
        <w:spacing w:lineRule="atLeast" w:line="240"/>
        <w:ind w:left="0" w:firstLine="567"/>
        <w:jc w:val="both"/>
        <w:rPr>
          <w:szCs w:val="28"/>
          <w:lang w:val="uk-U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р</w:t>
      </w:r>
      <w:r>
        <w:rPr>
          <w:szCs w:val="28"/>
          <w:lang w:val="uk-UA"/>
        </w:rPr>
        <w:t>озробляти і реалізовувати проекти у сфері комп’ютерної інженерії та дотичні до неї міждисциплінарні проекти з урахуванням  інженерних, соціальних, економічних, правових та інших аспектів.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  <w:tab w:val="left" w:pos="993" w:leader="none"/>
        </w:tabs>
        <w:spacing w:lineRule="atLeast" w:line="240"/>
        <w:ind w:left="0" w:firstLine="567"/>
        <w:jc w:val="both"/>
        <w:rPr>
          <w:szCs w:val="28"/>
          <w:lang w:val="uk-U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р</w:t>
      </w:r>
      <w:r>
        <w:rPr>
          <w:szCs w:val="28"/>
          <w:lang w:val="uk-UA"/>
        </w:rPr>
        <w:t>озробляти програмне забезпечення для вбудованих і розподілених застосувань, мобільних і гібридних систем.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  <w:tab w:val="left" w:pos="993" w:leader="none"/>
        </w:tabs>
        <w:spacing w:lineRule="atLeast" w:line="240"/>
        <w:ind w:left="0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з</w:t>
      </w:r>
      <w:r>
        <w:rPr>
          <w:szCs w:val="28"/>
          <w:lang w:val="uk-UA"/>
        </w:rPr>
        <w:t>дійснювати пошук інформації в різних джерелах для розв’язання задач комп’ютерної інженерії, аналізувати та оцінювати цю інформацію.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  <w:tab w:val="left" w:pos="993" w:leader="none"/>
        </w:tabs>
        <w:spacing w:lineRule="atLeast" w:line="240"/>
        <w:ind w:left="0" w:firstLine="567"/>
        <w:jc w:val="both"/>
        <w:rPr>
          <w:szCs w:val="28"/>
          <w:lang w:val="uk-U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п</w:t>
      </w:r>
      <w:r>
        <w:rPr>
          <w:szCs w:val="28"/>
          <w:lang w:val="uk-UA"/>
        </w:rPr>
        <w:t>риймати ефективні рішення з питань розроблення, впровадження та експлуатації комп’ютерних систем і мереж, аналізувати альтернативи, оцінювати ризики та імовірні наслідки рішень.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  <w:tab w:val="left" w:pos="993" w:leader="none"/>
        </w:tabs>
        <w:spacing w:lineRule="atLeast" w:line="240"/>
        <w:ind w:left="0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в</w:t>
      </w:r>
      <w:r>
        <w:rPr>
          <w:szCs w:val="28"/>
          <w:lang w:val="uk-UA"/>
        </w:rPr>
        <w:t>ільно спілкуватись усно і письмово українською мовою та однією з іноземних мов (англійською, німецькою, італійською, французькою, іспанською) при обговоренні професійних питань, досліджень та інновацій в галузі інформаційних технологій.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  <w:tab w:val="left" w:pos="993" w:leader="none"/>
        </w:tabs>
        <w:spacing w:lineRule="atLeast" w:line="240"/>
        <w:ind w:left="0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з</w:t>
      </w:r>
      <w:r>
        <w:rPr>
          <w:szCs w:val="28"/>
          <w:lang w:val="uk-UA"/>
        </w:rPr>
        <w:t>розуміло і недвозначно доносити власні знання, висновки та аргументацію з питань інформаційних технологій і дотичних міжгалузевих питань до фахівців і нефахівців, зокрема до осіб, які навчаються.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  <w:tab w:val="left" w:pos="993" w:leader="none"/>
        </w:tabs>
        <w:spacing w:lineRule="atLeast" w:line="240"/>
        <w:ind w:left="0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р</w:t>
      </w:r>
      <w:r>
        <w:rPr>
          <w:szCs w:val="28"/>
          <w:lang w:val="uk-UA"/>
        </w:rPr>
        <w:t>озробляти та експлуатувати апаратно-програмні засоби інтелектуальних комп’ютерних систем та мереж.</w:t>
      </w:r>
    </w:p>
    <w:p>
      <w:pPr>
        <w:pStyle w:val="Normal"/>
        <w:tabs>
          <w:tab w:val="clear" w:pos="708"/>
          <w:tab w:val="left" w:pos="993" w:leader="none"/>
        </w:tabs>
        <w:spacing w:lineRule="atLeast" w:line="240"/>
        <w:ind w:left="567" w:hanging="0"/>
        <w:rPr>
          <w:szCs w:val="28"/>
          <w:lang w:val="uk-UA"/>
        </w:rPr>
      </w:pPr>
      <w:r>
        <w:rPr>
          <w:i/>
          <w:szCs w:val="28"/>
          <w:lang w:val="uk-UA"/>
        </w:rPr>
        <w:t>володіти</w:t>
      </w:r>
      <w:r>
        <w:rPr>
          <w:szCs w:val="28"/>
          <w:lang w:val="uk-UA"/>
        </w:rPr>
        <w:t xml:space="preserve"> (перелік сформованих компетентностей):</w:t>
      </w:r>
    </w:p>
    <w:p>
      <w:pPr>
        <w:pStyle w:val="Normal"/>
        <w:widowControl/>
        <w:tabs>
          <w:tab w:val="clear" w:pos="708"/>
          <w:tab w:val="left" w:pos="713" w:leader="none"/>
          <w:tab w:val="left" w:pos="993" w:leader="none"/>
        </w:tabs>
        <w:suppressAutoHyphens w:val="true"/>
        <w:bidi w:val="0"/>
        <w:spacing w:lineRule="atLeast" w:line="240" w:before="0" w:after="0"/>
        <w:ind w:left="0" w:right="0" w:firstLine="567"/>
        <w:jc w:val="both"/>
        <w:rPr/>
      </w:pPr>
      <w:r>
        <w:rPr>
          <w:szCs w:val="28"/>
          <w:lang w:val="uk-UA"/>
        </w:rPr>
        <w:t>Здатніст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ю</w:t>
      </w:r>
      <w:r>
        <w:rPr>
          <w:szCs w:val="28"/>
          <w:lang w:val="uk-UA"/>
        </w:rPr>
        <w:t xml:space="preserve"> розробляти алгоритмічне та програмне забезпечення, компоненти комп’ютерних систем та мереж, Інтернет додатків, кіберфізичних систем з використанням сучасних методів і мов програмування, а також засобів і систем автоматизації проектування.</w:t>
      </w:r>
    </w:p>
    <w:p>
      <w:pPr>
        <w:pStyle w:val="Normal"/>
        <w:widowControl/>
        <w:tabs>
          <w:tab w:val="clear" w:pos="708"/>
          <w:tab w:val="left" w:pos="713" w:leader="none"/>
          <w:tab w:val="left" w:pos="993" w:leader="none"/>
        </w:tabs>
        <w:suppressAutoHyphens w:val="true"/>
        <w:bidi w:val="0"/>
        <w:spacing w:lineRule="atLeast" w:line="240" w:before="0" w:after="0"/>
        <w:ind w:left="0" w:right="0" w:firstLine="567"/>
        <w:jc w:val="both"/>
        <w:rPr/>
      </w:pPr>
      <w:r>
        <w:rPr>
          <w:szCs w:val="28"/>
          <w:lang w:val="uk-UA"/>
        </w:rPr>
        <w:t>Здатніст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ю</w:t>
      </w:r>
      <w:r>
        <w:rPr>
          <w:szCs w:val="28"/>
          <w:lang w:val="uk-UA"/>
        </w:rPr>
        <w:t xml:space="preserve"> використовувати та впроваджувати нові технології, включаючи технології розумних, мобільних, зелених, хмарних, розподілених і безпечних обчислень, брати участь в модернізації та реконструкції комп’ютерних систем та мереж, різноманітних вбудованих і розподілених додатків, зокрема з метою підвищення їх ефективності.</w:t>
      </w:r>
    </w:p>
    <w:p>
      <w:pPr>
        <w:pStyle w:val="Normal"/>
        <w:widowControl/>
        <w:tabs>
          <w:tab w:val="clear" w:pos="708"/>
          <w:tab w:val="left" w:pos="713" w:leader="none"/>
          <w:tab w:val="left" w:pos="993" w:leader="none"/>
        </w:tabs>
        <w:suppressAutoHyphens w:val="true"/>
        <w:bidi w:val="0"/>
        <w:spacing w:lineRule="atLeast" w:line="240" w:before="0" w:after="0"/>
        <w:ind w:left="0" w:right="0" w:firstLine="567"/>
        <w:jc w:val="both"/>
        <w:rPr/>
      </w:pPr>
      <w:r>
        <w:rPr>
          <w:szCs w:val="28"/>
          <w:lang w:val="uk-UA"/>
        </w:rPr>
        <w:t>Здатніст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ю</w:t>
      </w:r>
      <w:r>
        <w:rPr>
          <w:szCs w:val="28"/>
          <w:lang w:val="uk-UA"/>
        </w:rPr>
        <w:t xml:space="preserve"> представляти результати власних досліджень та/або розробок у вигляді презентацій, науково-технічних звітів, статей і доповідей на науково-технічних конференціях </w:t>
      </w:r>
    </w:p>
    <w:p>
      <w:pPr>
        <w:pStyle w:val="Normal"/>
        <w:widowControl/>
        <w:tabs>
          <w:tab w:val="clear" w:pos="708"/>
          <w:tab w:val="left" w:pos="713" w:leader="none"/>
          <w:tab w:val="left" w:pos="993" w:leader="none"/>
        </w:tabs>
        <w:suppressAutoHyphens w:val="true"/>
        <w:bidi w:val="0"/>
        <w:spacing w:lineRule="atLeast" w:line="240" w:before="0" w:after="0"/>
        <w:ind w:left="0" w:right="0" w:firstLine="567"/>
        <w:jc w:val="both"/>
        <w:rPr/>
      </w:pPr>
      <w:r>
        <w:rPr>
          <w:szCs w:val="28"/>
          <w:lang w:val="uk-UA"/>
        </w:rPr>
        <w:t>Здатніст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ю</w:t>
      </w:r>
      <w:r>
        <w:rPr>
          <w:szCs w:val="28"/>
          <w:lang w:val="uk-UA"/>
        </w:rPr>
        <w:t xml:space="preserve"> за результатами проведених досліджень складати програми нтелектуальної обробки даних, аналізу результатів та формування висновків.</w:t>
      </w:r>
    </w:p>
    <w:p>
      <w:pPr>
        <w:pStyle w:val="Normal"/>
        <w:tabs>
          <w:tab w:val="clear" w:pos="708"/>
          <w:tab w:val="left" w:pos="993" w:leader="none"/>
        </w:tabs>
        <w:spacing w:lineRule="atLeast" w:line="240"/>
        <w:ind w:firstLine="567"/>
        <w:jc w:val="both"/>
        <w:rPr>
          <w:szCs w:val="28"/>
          <w:lang w:val="uk-UA"/>
        </w:rPr>
      </w:pPr>
      <w:r>
        <w:rPr/>
      </w:r>
    </w:p>
    <w:p>
      <w:pPr>
        <w:pStyle w:val="Normal"/>
        <w:tabs>
          <w:tab w:val="clear" w:pos="708"/>
          <w:tab w:val="left" w:pos="993" w:leader="none"/>
        </w:tabs>
        <w:spacing w:lineRule="atLeast" w:line="240"/>
        <w:ind w:left="567" w:hanging="0"/>
        <w:rPr>
          <w:szCs w:val="28"/>
          <w:lang w:val="uk-UA"/>
        </w:rPr>
      </w:pPr>
      <w:r>
        <w:rPr>
          <w:szCs w:val="28"/>
          <w:lang w:val="uk-UA"/>
        </w:rPr>
        <w:t>2.3 Передумови для вивчення дисципліни:</w:t>
      </w:r>
    </w:p>
    <w:p>
      <w:pPr>
        <w:pStyle w:val="BodyTextIndent3"/>
        <w:tabs>
          <w:tab w:val="clear" w:pos="708"/>
          <w:tab w:val="left" w:pos="851" w:leader="none"/>
          <w:tab w:val="left" w:pos="1134" w:leader="none"/>
        </w:tabs>
        <w:spacing w:before="0"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Програмування (студент повинен володіти мовою програмування: С++; мати досвід відлагодження та тестування програм).</w:t>
      </w:r>
    </w:p>
    <w:p>
      <w:pPr>
        <w:pStyle w:val="BodyTextIndent3"/>
        <w:tabs>
          <w:tab w:val="clear" w:pos="708"/>
          <w:tab w:val="left" w:pos="851" w:leader="none"/>
          <w:tab w:val="left" w:pos="1134" w:leader="none"/>
        </w:tabs>
        <w:spacing w:before="0"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Основи обчислювального інтелекту.</w:t>
      </w:r>
    </w:p>
    <w:p>
      <w:pPr>
        <w:pStyle w:val="BodyTextIndent3"/>
        <w:tabs>
          <w:tab w:val="clear" w:pos="708"/>
          <w:tab w:val="left" w:pos="851" w:leader="none"/>
          <w:tab w:val="left" w:pos="1134" w:leader="none"/>
        </w:tabs>
        <w:spacing w:before="0"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Паралельні та розподіленні обчислення.</w:t>
      </w:r>
    </w:p>
    <w:p>
      <w:pPr>
        <w:pStyle w:val="Normal"/>
        <w:spacing w:lineRule="atLeast" w:line="240"/>
        <w:ind w:firstLine="720"/>
        <w:jc w:val="center"/>
        <w:rPr>
          <w:szCs w:val="28"/>
          <w:lang w:val="uk-UA"/>
        </w:rPr>
      </w:pPr>
      <w:r>
        <w:rPr>
          <w:szCs w:val="28"/>
          <w:lang w:val="uk-UA"/>
        </w:rPr>
      </w:r>
    </w:p>
    <w:p>
      <w:pPr>
        <w:pStyle w:val="Normal"/>
        <w:spacing w:lineRule="atLeast" w:line="240"/>
        <w:ind w:firstLine="720"/>
        <w:jc w:val="center"/>
        <w:rPr>
          <w:szCs w:val="28"/>
          <w:lang w:val="uk-UA"/>
        </w:rPr>
      </w:pPr>
      <w:r>
        <w:rPr>
          <w:szCs w:val="28"/>
          <w:lang w:val="uk-UA"/>
        </w:rPr>
        <w:t>3 ПРОГРАМА НАВЧАЛЬНОЇ ДИСЦИПЛІНИ</w:t>
      </w:r>
    </w:p>
    <w:p>
      <w:pPr>
        <w:pStyle w:val="Normal"/>
        <w:spacing w:lineRule="atLeast" w:line="240"/>
        <w:ind w:firstLine="720"/>
        <w:jc w:val="both"/>
        <w:rPr>
          <w:b/>
          <w:b/>
          <w:szCs w:val="28"/>
          <w:lang w:val="uk-UA"/>
        </w:rPr>
      </w:pPr>
      <w:r>
        <w:rPr>
          <w:b/>
          <w:szCs w:val="28"/>
          <w:lang w:val="uk-UA"/>
        </w:rPr>
      </w:r>
    </w:p>
    <w:p>
      <w:pPr>
        <w:pStyle w:val="Normal"/>
        <w:spacing w:lineRule="atLeast" w:line="240"/>
        <w:ind w:firstLine="720"/>
        <w:jc w:val="both"/>
        <w:rPr>
          <w:b/>
          <w:b/>
          <w:szCs w:val="28"/>
          <w:lang w:val="uk-UA"/>
        </w:rPr>
      </w:pPr>
      <w:r>
        <w:rPr>
          <w:b/>
          <w:szCs w:val="28"/>
          <w:lang w:val="uk-UA"/>
        </w:rPr>
        <w:t xml:space="preserve">Змістовий модуль 1. </w:t>
      </w:r>
    </w:p>
    <w:p>
      <w:pPr>
        <w:pStyle w:val="Normal"/>
        <w:tabs>
          <w:tab w:val="clear" w:pos="708"/>
          <w:tab w:val="left" w:pos="284" w:leader="none"/>
          <w:tab w:val="left" w:pos="567" w:leader="none"/>
        </w:tabs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Тема 1. Предмет, мета і задачі дисципліни.  </w:t>
      </w:r>
      <w:r>
        <w:rPr>
          <w:b/>
          <w:bCs/>
          <w:szCs w:val="28"/>
        </w:rPr>
        <w:t>Системи пам'яті GPU.</w:t>
      </w:r>
    </w:p>
    <w:p>
      <w:pPr>
        <w:pStyle w:val="Normal"/>
        <w:spacing w:lineRule="atLeast" w:line="240"/>
        <w:ind w:firstLine="567"/>
        <w:jc w:val="both"/>
        <w:rPr>
          <w:szCs w:val="28"/>
        </w:rPr>
      </w:pPr>
      <w:r>
        <w:rPr>
          <w:szCs w:val="28"/>
          <w:lang w:val="uk-UA"/>
        </w:rPr>
        <w:t xml:space="preserve">Тема 2. </w:t>
      </w:r>
      <w:r>
        <w:rPr>
          <w:szCs w:val="28"/>
        </w:rPr>
        <w:t xml:space="preserve">Затримка та пропускна здатність. Розбиття та </w:t>
      </w:r>
      <w:r>
        <w:rPr>
          <w:szCs w:val="28"/>
          <w:lang w:val="uk-UA"/>
        </w:rPr>
        <w:t xml:space="preserve">об’єднання </w:t>
      </w:r>
      <w:r>
        <w:rPr>
          <w:szCs w:val="28"/>
        </w:rPr>
        <w:t xml:space="preserve"> пам’яті </w:t>
      </w:r>
      <w:r>
        <w:rPr>
          <w:szCs w:val="28"/>
          <w:lang w:val="en-GB"/>
        </w:rPr>
        <w:t>GPU</w:t>
      </w:r>
      <w:r>
        <w:rPr>
          <w:szCs w:val="28"/>
        </w:rPr>
        <w:t>. Поширений pattern у ядрах.</w:t>
      </w:r>
    </w:p>
    <w:p>
      <w:pPr>
        <w:pStyle w:val="Normal"/>
        <w:spacing w:lineRule="atLeast" w:line="240"/>
        <w:ind w:firstLine="567"/>
        <w:jc w:val="both"/>
        <w:rPr>
          <w:szCs w:val="28"/>
        </w:rPr>
      </w:pPr>
      <w:r>
        <w:rPr>
          <w:szCs w:val="28"/>
          <w:lang w:val="uk-UA"/>
        </w:rPr>
        <w:t xml:space="preserve">Тема 3. </w:t>
      </w:r>
      <w:r>
        <w:rPr>
          <w:szCs w:val="28"/>
        </w:rPr>
        <w:t>Інструкційні залежності.  Паралелізм рівня навчання (</w:t>
      </w:r>
      <w:r>
        <w:rPr>
          <w:szCs w:val="28"/>
          <w:lang w:val="en-US"/>
        </w:rPr>
        <w:t>ILP)</w:t>
      </w:r>
      <w:r>
        <w:rPr>
          <w:szCs w:val="28"/>
        </w:rPr>
        <w:t>. Скорочення "Бінарного дерева".</w:t>
      </w:r>
    </w:p>
    <w:p>
      <w:pPr>
        <w:pStyle w:val="Normal"/>
        <w:spacing w:lineRule="atLeast" w:line="240"/>
        <w:ind w:firstLine="567"/>
        <w:jc w:val="both"/>
        <w:rPr>
          <w:szCs w:val="28"/>
        </w:rPr>
      </w:pPr>
      <w:r>
        <w:rPr>
          <w:szCs w:val="28"/>
          <w:lang w:val="uk-UA"/>
        </w:rPr>
        <w:t xml:space="preserve">Тема 4. </w:t>
      </w:r>
      <w:r>
        <w:rPr>
          <w:b/>
          <w:bCs/>
          <w:szCs w:val="28"/>
        </w:rPr>
        <w:t>Прискорений графічний процесор</w:t>
      </w:r>
      <w:r>
        <w:rPr>
          <w:szCs w:val="28"/>
        </w:rPr>
        <w:t xml:space="preserve">. Сума масиву. Префікс Сума. Ущільнення потоку. Сортування (швидкий вибір). </w:t>
      </w:r>
    </w:p>
    <w:p>
      <w:pPr>
        <w:pStyle w:val="Normal"/>
        <w:spacing w:lineRule="atLeast" w:line="240"/>
        <w:ind w:firstLine="567"/>
        <w:jc w:val="both"/>
        <w:rPr>
          <w:szCs w:val="28"/>
        </w:rPr>
      </w:pPr>
      <w:r>
        <w:rPr>
          <w:szCs w:val="28"/>
          <w:lang w:val="uk-UA"/>
        </w:rPr>
        <w:t xml:space="preserve">Тема 5. </w:t>
      </w:r>
      <w:r>
        <w:rPr>
          <w:szCs w:val="28"/>
        </w:rPr>
        <w:t>Швидка трансформація Фур'є з прискореним графічним процесором. Алгоритм розділення. cuFFT (бібліотека FFT)</w:t>
      </w:r>
    </w:p>
    <w:p>
      <w:pPr>
        <w:pStyle w:val="Normal"/>
        <w:spacing w:lineRule="atLeast" w:line="240"/>
        <w:ind w:firstLine="720"/>
        <w:jc w:val="both"/>
        <w:rPr>
          <w:b/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</w:r>
    </w:p>
    <w:p>
      <w:pPr>
        <w:pStyle w:val="Normal"/>
        <w:spacing w:lineRule="atLeast" w:line="240"/>
        <w:ind w:firstLine="720"/>
        <w:jc w:val="both"/>
        <w:rPr>
          <w:b/>
          <w:b/>
          <w:bCs/>
          <w:szCs w:val="28"/>
          <w:lang w:val="uk-UA"/>
        </w:rPr>
      </w:pPr>
      <w:r>
        <w:rPr>
          <w:b/>
          <w:szCs w:val="28"/>
          <w:lang w:val="uk-UA"/>
        </w:rPr>
        <w:t>Змістовий модуль 2.</w:t>
      </w:r>
      <w:r>
        <w:rPr>
          <w:szCs w:val="28"/>
          <w:lang w:val="uk-UA"/>
        </w:rPr>
        <w:t xml:space="preserve"> </w:t>
      </w:r>
    </w:p>
    <w:p>
      <w:pPr>
        <w:pStyle w:val="Normal"/>
        <w:spacing w:lineRule="atLeast" w:line="240"/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Тема 6. </w:t>
      </w:r>
      <w:r>
        <w:rPr>
          <w:b/>
          <w:bCs/>
          <w:szCs w:val="28"/>
          <w:lang w:val="uk-UA"/>
        </w:rPr>
        <w:t>Вступ до машинного навчання</w:t>
      </w:r>
      <w:r>
        <w:rPr>
          <w:szCs w:val="28"/>
        </w:rPr>
        <w:t>.</w:t>
      </w:r>
      <w:r>
        <w:rPr>
          <w:szCs w:val="28"/>
          <w:lang w:val="uk-UA"/>
        </w:rPr>
        <w:t xml:space="preserve"> </w:t>
      </w:r>
    </w:p>
    <w:p>
      <w:pPr>
        <w:pStyle w:val="Normal"/>
        <w:spacing w:lineRule="atLeast" w:line="240"/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>Тема 7. Представлення даних</w:t>
      </w:r>
      <w:r>
        <w:rPr>
          <w:szCs w:val="28"/>
        </w:rPr>
        <w:t>: лінійна регресія і середня квадратична помилка. Імовірнісна інтерпретація</w:t>
      </w:r>
      <w:r>
        <w:rPr>
          <w:szCs w:val="28"/>
          <w:lang w:val="uk-UA"/>
        </w:rPr>
        <w:t xml:space="preserve">. </w:t>
      </w:r>
    </w:p>
    <w:p>
      <w:pPr>
        <w:pStyle w:val="Normal"/>
        <w:spacing w:lineRule="atLeast" w:line="240"/>
        <w:ind w:firstLine="720"/>
        <w:jc w:val="both"/>
        <w:rPr>
          <w:szCs w:val="28"/>
        </w:rPr>
      </w:pPr>
      <w:r>
        <w:rPr>
          <w:szCs w:val="28"/>
          <w:lang w:val="uk-UA"/>
        </w:rPr>
        <w:t>Тема 8. Нейронні мережі та зворотне розповсюдження. Градієнт перехресної ентропії втрати</w:t>
      </w:r>
      <w:r>
        <w:rPr>
          <w:szCs w:val="28"/>
        </w:rPr>
        <w:t>. Градієнт лінійного класифікатора</w:t>
      </w:r>
    </w:p>
    <w:p>
      <w:pPr>
        <w:pStyle w:val="Normal"/>
        <w:spacing w:lineRule="atLeast" w:line="240"/>
        <w:ind w:firstLine="720"/>
        <w:jc w:val="both"/>
        <w:rPr>
          <w:szCs w:val="28"/>
        </w:rPr>
      </w:pPr>
      <w:r>
        <w:rPr>
          <w:szCs w:val="28"/>
          <w:lang w:val="uk-UA"/>
        </w:rPr>
        <w:t xml:space="preserve">Тема 9. </w:t>
      </w:r>
      <w:r>
        <w:rPr>
          <w:b/>
          <w:szCs w:val="28"/>
          <w:lang w:val="uk-UA"/>
        </w:rPr>
        <w:t>Нейронні мережі</w:t>
      </w:r>
      <w:r>
        <w:rPr>
          <w:b/>
          <w:szCs w:val="28"/>
        </w:rPr>
        <w:t>.</w:t>
      </w:r>
      <w:r>
        <w:rPr>
          <w:b/>
          <w:szCs w:val="28"/>
          <w:lang w:val="uk-UA"/>
        </w:rPr>
        <w:t xml:space="preserve"> </w:t>
      </w:r>
      <w:r>
        <w:rPr>
          <w:szCs w:val="28"/>
          <w:lang w:val="uk-UA"/>
        </w:rPr>
        <w:t>Алгоритм зворотного розповсюдження для спуску градієнта</w:t>
      </w:r>
      <w:r>
        <w:rPr>
          <w:b/>
          <w:szCs w:val="28"/>
        </w:rPr>
        <w:t xml:space="preserve">. </w:t>
      </w:r>
      <w:r>
        <w:rPr>
          <w:szCs w:val="28"/>
        </w:rPr>
        <w:t>Паралелізація</w:t>
      </w:r>
      <w:r>
        <w:rPr>
          <w:b/>
          <w:szCs w:val="28"/>
        </w:rPr>
        <w:t xml:space="preserve">. </w:t>
      </w:r>
      <w:r>
        <w:rPr>
          <w:szCs w:val="28"/>
        </w:rPr>
        <w:t>Зворотне розповсюдження</w:t>
      </w:r>
      <w:r>
        <w:rPr>
          <w:b/>
          <w:szCs w:val="28"/>
        </w:rPr>
        <w:t xml:space="preserve">. </w:t>
      </w:r>
    </w:p>
    <w:p>
      <w:pPr>
        <w:pStyle w:val="Normal"/>
        <w:spacing w:lineRule="atLeast" w:line="240"/>
        <w:ind w:firstLine="720"/>
        <w:jc w:val="both"/>
        <w:rPr>
          <w:b/>
          <w:b/>
          <w:szCs w:val="28"/>
        </w:rPr>
      </w:pPr>
      <w:r>
        <w:rPr>
          <w:szCs w:val="28"/>
          <w:lang w:val="uk-UA"/>
        </w:rPr>
        <w:t xml:space="preserve">Тема 10. </w:t>
      </w:r>
      <w:r>
        <w:rPr>
          <w:szCs w:val="28"/>
        </w:rPr>
        <w:t>Використання міні-партій (</w:t>
      </w:r>
      <w:r>
        <w:rPr>
          <w:szCs w:val="28"/>
          <w:lang w:val="en-US"/>
        </w:rPr>
        <w:t>minibatch</w:t>
      </w:r>
      <w:r>
        <w:rPr>
          <w:szCs w:val="28"/>
        </w:rPr>
        <w:t>).</w:t>
      </w:r>
    </w:p>
    <w:p>
      <w:pPr>
        <w:pStyle w:val="Normal"/>
        <w:suppressAutoHyphens w:val="false"/>
        <w:spacing w:lineRule="auto" w:line="276" w:before="0" w:after="200"/>
        <w:jc w:val="center"/>
        <w:rPr>
          <w:bCs/>
          <w:szCs w:val="28"/>
          <w:lang w:val="uk-UA"/>
        </w:rPr>
      </w:pPr>
      <w:r>
        <w:rPr>
          <w:bCs/>
          <w:szCs w:val="28"/>
          <w:lang w:val="uk-UA"/>
        </w:rPr>
      </w:r>
    </w:p>
    <w:p>
      <w:pPr>
        <w:pStyle w:val="Normal"/>
        <w:suppressAutoHyphens w:val="false"/>
        <w:spacing w:lineRule="auto" w:line="276" w:before="0" w:after="200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  <w:r>
        <w:br w:type="page"/>
      </w:r>
    </w:p>
    <w:p>
      <w:pPr>
        <w:pStyle w:val="Normal"/>
        <w:suppressAutoHyphens w:val="false"/>
        <w:spacing w:lineRule="auto" w:line="276" w:before="0" w:after="200"/>
        <w:jc w:val="center"/>
        <w:rPr>
          <w:sz w:val="20"/>
          <w:szCs w:val="20"/>
          <w:lang w:val="uk-UA"/>
        </w:rPr>
      </w:pPr>
      <w:r>
        <w:rPr>
          <w:bCs/>
          <w:szCs w:val="28"/>
          <w:lang w:val="uk-UA"/>
        </w:rPr>
        <w:t>4 СТРУКТУРА НАВЧАЛЬНОЇ ДИСЦИПЛІНИ</w:t>
      </w:r>
    </w:p>
    <w:p>
      <w:pPr>
        <w:pStyle w:val="Normal"/>
        <w:suppressAutoHyphens w:val="false"/>
        <w:spacing w:lineRule="auto" w:line="276" w:before="0" w:after="200"/>
        <w:jc w:val="center"/>
        <w:rPr>
          <w:sz w:val="20"/>
          <w:szCs w:val="20"/>
          <w:lang w:val="uk-UA"/>
        </w:rPr>
      </w:pPr>
      <w:r>
        <w:rPr/>
      </w:r>
    </w:p>
    <w:tbl>
      <w:tblPr>
        <w:tblW w:w="9662" w:type="dxa"/>
        <w:jc w:val="left"/>
        <w:tblInd w:w="23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5"/>
        <w:gridCol w:w="2523"/>
        <w:gridCol w:w="29"/>
        <w:gridCol w:w="975"/>
        <w:gridCol w:w="17"/>
        <w:gridCol w:w="423"/>
        <w:gridCol w:w="21"/>
        <w:gridCol w:w="546"/>
        <w:gridCol w:w="567"/>
        <w:gridCol w:w="569"/>
        <w:gridCol w:w="546"/>
        <w:gridCol w:w="870"/>
        <w:gridCol w:w="358"/>
        <w:gridCol w:w="494"/>
        <w:gridCol w:w="626"/>
        <w:gridCol w:w="596"/>
        <w:gridCol w:w="479"/>
        <w:gridCol w:w="8"/>
      </w:tblGrid>
      <w:tr>
        <w:trPr>
          <w:cantSplit w:val="true"/>
        </w:trPr>
        <w:tc>
          <w:tcPr>
            <w:tcW w:w="25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Назви змістових модулів і тем</w:t>
            </w:r>
          </w:p>
        </w:tc>
        <w:tc>
          <w:tcPr>
            <w:tcW w:w="709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Кількість годин</w:t>
            </w:r>
          </w:p>
        </w:tc>
      </w:tr>
      <w:tr>
        <w:trPr>
          <w:cantSplit w:val="true"/>
        </w:trPr>
        <w:tc>
          <w:tcPr>
            <w:tcW w:w="2567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W w:w="36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денна форма</w:t>
            </w:r>
          </w:p>
        </w:tc>
        <w:tc>
          <w:tcPr>
            <w:tcW w:w="34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заочна форма</w:t>
            </w:r>
          </w:p>
        </w:tc>
      </w:tr>
      <w:tr>
        <w:trPr>
          <w:cantSplit w:val="true"/>
        </w:trPr>
        <w:tc>
          <w:tcPr>
            <w:tcW w:w="2567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2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 тому числі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25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 тому числі</w:t>
            </w:r>
          </w:p>
        </w:tc>
      </w:tr>
      <w:tr>
        <w:trPr>
          <w:cantSplit w:val="true"/>
        </w:trPr>
        <w:tc>
          <w:tcPr>
            <w:tcW w:w="2567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лаб.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ind w:right="-108" w:hanging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конс.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С. Р.</w:t>
            </w:r>
          </w:p>
        </w:tc>
        <w:tc>
          <w:tcPr>
            <w:tcW w:w="8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лаб.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ind w:right="-162" w:hanging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конс..</w:t>
            </w:r>
          </w:p>
        </w:tc>
        <w:tc>
          <w:tcPr>
            <w:tcW w:w="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С. Р.</w:t>
            </w:r>
          </w:p>
        </w:tc>
      </w:tr>
      <w:tr>
        <w:trPr/>
        <w:tc>
          <w:tcPr>
            <w:tcW w:w="2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12</w:t>
            </w:r>
          </w:p>
        </w:tc>
        <w:tc>
          <w:tcPr>
            <w:tcW w:w="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13</w:t>
            </w:r>
          </w:p>
        </w:tc>
      </w:tr>
      <w:tr>
        <w:trPr>
          <w:cantSplit w:val="true"/>
        </w:trPr>
        <w:tc>
          <w:tcPr>
            <w:tcW w:w="966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Змістовий модуль 1</w:t>
            </w:r>
            <w:r>
              <w:rPr>
                <w:b/>
                <w:sz w:val="20"/>
                <w:szCs w:val="20"/>
                <w:lang w:val="uk-UA"/>
              </w:rPr>
              <w:t>.</w:t>
            </w:r>
          </w:p>
        </w:tc>
      </w:tr>
      <w:tr>
        <w:trPr/>
        <w:tc>
          <w:tcPr>
            <w:tcW w:w="2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тема 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W w:w="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</w:tr>
      <w:tr>
        <w:trPr>
          <w:trHeight w:val="238" w:hRule="atLeast"/>
        </w:trPr>
        <w:tc>
          <w:tcPr>
            <w:tcW w:w="2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567" w:leader="none"/>
              </w:tabs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тема 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W w:w="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</w:tr>
      <w:tr>
        <w:trPr>
          <w:trHeight w:val="229" w:hRule="atLeast"/>
        </w:trPr>
        <w:tc>
          <w:tcPr>
            <w:tcW w:w="2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567" w:leader="none"/>
              </w:tabs>
              <w:ind w:firstLine="49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тема</w:t>
            </w:r>
            <w:r>
              <w:rPr>
                <w:sz w:val="18"/>
                <w:szCs w:val="18"/>
                <w:lang w:val="uk-UA"/>
              </w:rPr>
              <w:t xml:space="preserve"> 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  <w:lang w:val="uk-UA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uk-UA" w:eastAsia="zh-CN" w:bidi="ar-SA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W w:w="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</w:tr>
      <w:tr>
        <w:trPr>
          <w:trHeight w:val="229" w:hRule="atLeast"/>
        </w:trPr>
        <w:tc>
          <w:tcPr>
            <w:tcW w:w="2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567" w:leader="none"/>
              </w:tabs>
              <w:ind w:firstLine="49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тема 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  <w:lang w:val="uk-UA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uk-UA" w:eastAsia="zh-CN" w:bidi="ar-SA"/>
              </w:rPr>
              <w:t>2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uk-UA" w:eastAsia="zh-CN" w:bidi="ar-SA"/>
              </w:rPr>
              <w:t>8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uk-UA" w:eastAsia="zh-CN" w:bidi="ar-SA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W w:w="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</w:tr>
      <w:tr>
        <w:trPr>
          <w:trHeight w:val="229" w:hRule="atLeast"/>
        </w:trPr>
        <w:tc>
          <w:tcPr>
            <w:tcW w:w="2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567" w:leader="none"/>
              </w:tabs>
              <w:ind w:firstLine="49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тема 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W w:w="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</w:tr>
      <w:tr>
        <w:trPr/>
        <w:tc>
          <w:tcPr>
            <w:tcW w:w="2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Разом за змістовим модулем 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66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  <w:r>
              <w:rPr>
                <w:rFonts w:eastAsia="Times New Roman" w:cs="Times New Roman"/>
                <w:b/>
                <w:color w:val="auto"/>
                <w:kern w:val="0"/>
                <w:sz w:val="20"/>
                <w:szCs w:val="20"/>
                <w:lang w:val="uk-UA" w:eastAsia="zh-CN" w:bidi="ar-SA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b/>
                <w:b/>
                <w:color w:val="auto"/>
                <w:kern w:val="0"/>
                <w:sz w:val="20"/>
                <w:szCs w:val="20"/>
                <w:lang w:val="uk-UA" w:eastAsia="zh-CN" w:bidi="ar-SA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20"/>
                <w:szCs w:val="20"/>
                <w:lang w:val="uk-UA" w:eastAsia="zh-CN" w:bidi="ar-SA"/>
              </w:rPr>
              <w:t>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b/>
                <w:b/>
                <w:color w:val="auto"/>
                <w:kern w:val="0"/>
                <w:sz w:val="20"/>
                <w:szCs w:val="20"/>
                <w:lang w:val="uk-UA" w:eastAsia="zh-CN" w:bidi="ar-SA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20"/>
                <w:szCs w:val="20"/>
                <w:lang w:val="uk-UA" w:eastAsia="zh-CN" w:bidi="ar-SA"/>
              </w:rPr>
              <w:t>42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</w:r>
          </w:p>
        </w:tc>
        <w:tc>
          <w:tcPr>
            <w:tcW w:w="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</w:r>
          </w:p>
        </w:tc>
      </w:tr>
      <w:tr>
        <w:trPr>
          <w:cantSplit w:val="true"/>
        </w:trPr>
        <w:tc>
          <w:tcPr>
            <w:tcW w:w="966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567" w:leader="none"/>
              </w:tabs>
              <w:ind w:firstLine="567"/>
              <w:jc w:val="center"/>
              <w:rPr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Змістовий модуль 2.</w:t>
            </w:r>
          </w:p>
        </w:tc>
      </w:tr>
      <w:tr>
        <w:trPr>
          <w:trHeight w:val="293" w:hRule="atLeast"/>
        </w:trPr>
        <w:tc>
          <w:tcPr>
            <w:tcW w:w="2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567" w:leader="none"/>
              </w:tabs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тема</w:t>
            </w:r>
            <w:r>
              <w:rPr>
                <w:sz w:val="18"/>
                <w:szCs w:val="18"/>
                <w:lang w:val="uk-UA"/>
              </w:rPr>
              <w:t xml:space="preserve"> 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uk-UA" w:eastAsia="zh-CN" w:bidi="ar-SA"/>
              </w:rPr>
              <w:t>4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  <w:lang w:val="uk-UA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uk-UA" w:eastAsia="zh-CN" w:bidi="ar-SA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W w:w="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</w:tr>
      <w:tr>
        <w:trPr>
          <w:trHeight w:val="255" w:hRule="atLeast"/>
        </w:trPr>
        <w:tc>
          <w:tcPr>
            <w:tcW w:w="2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567" w:leader="none"/>
              </w:tabs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тема</w:t>
            </w:r>
            <w:r>
              <w:rPr>
                <w:sz w:val="18"/>
                <w:szCs w:val="18"/>
                <w:lang w:val="uk-UA"/>
              </w:rPr>
              <w:t xml:space="preserve"> 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W w:w="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</w:tr>
      <w:tr>
        <w:trPr/>
        <w:tc>
          <w:tcPr>
            <w:tcW w:w="2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тема 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W w:w="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</w:tr>
      <w:tr>
        <w:trPr/>
        <w:tc>
          <w:tcPr>
            <w:tcW w:w="2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тема 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W w:w="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</w:tr>
      <w:tr>
        <w:trPr/>
        <w:tc>
          <w:tcPr>
            <w:tcW w:w="2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тема 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  <w:lang w:val="uk-UA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uk-UA" w:eastAsia="zh-CN" w:bidi="ar-SA"/>
              </w:rPr>
              <w:t>16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uk-UA" w:eastAsia="zh-CN" w:bidi="ar-SA"/>
              </w:rPr>
              <w:t>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W w:w="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</w:tr>
      <w:tr>
        <w:trPr/>
        <w:tc>
          <w:tcPr>
            <w:tcW w:w="2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Разом за змістовим модулем 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54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b/>
                <w:b/>
                <w:color w:val="auto"/>
                <w:kern w:val="0"/>
                <w:sz w:val="20"/>
                <w:szCs w:val="20"/>
                <w:lang w:val="uk-UA" w:eastAsia="zh-CN" w:bidi="ar-SA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20"/>
                <w:szCs w:val="20"/>
                <w:lang w:val="uk-UA" w:eastAsia="zh-CN" w:bidi="ar-SA"/>
              </w:rPr>
              <w:t>30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W w:w="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</w:tr>
      <w:tr>
        <w:trPr/>
        <w:tc>
          <w:tcPr>
            <w:tcW w:w="1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567" w:leader="none"/>
              </w:tabs>
              <w:ind w:firstLine="567"/>
              <w:jc w:val="center"/>
              <w:rPr>
                <w:b/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</w:r>
          </w:p>
        </w:tc>
        <w:tc>
          <w:tcPr>
            <w:tcW w:w="9639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567" w:leader="none"/>
              </w:tabs>
              <w:ind w:firstLine="567"/>
              <w:jc w:val="center"/>
              <w:rPr>
                <w:b/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5" w:type="dxa"/>
            <w:tcBorders/>
          </w:tcPr>
          <w:p>
            <w:pPr>
              <w:pStyle w:val="Normal"/>
              <w:widowControl w:val="false"/>
              <w:rPr>
                <w:b/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Усього годин за семестр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120</w:t>
            </w:r>
          </w:p>
        </w:tc>
        <w:tc>
          <w:tcPr>
            <w:tcW w:w="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  <w:r>
              <w:rPr>
                <w:rFonts w:eastAsia="Times New Roman" w:cs="Times New Roman"/>
                <w:b/>
                <w:color w:val="auto"/>
                <w:kern w:val="0"/>
                <w:sz w:val="20"/>
                <w:szCs w:val="20"/>
                <w:lang w:val="uk-UA" w:eastAsia="zh-CN" w:bidi="ar-SA"/>
              </w:rPr>
              <w:t>4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  <w:r>
              <w:rPr>
                <w:rFonts w:eastAsia="Times New Roman" w:cs="Times New Roman"/>
                <w:b/>
                <w:color w:val="auto"/>
                <w:kern w:val="0"/>
                <w:sz w:val="20"/>
                <w:szCs w:val="20"/>
                <w:lang w:val="uk-UA" w:eastAsia="zh-CN" w:bidi="ar-SA"/>
              </w:rPr>
              <w:t>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b/>
                <w:b/>
                <w:color w:val="auto"/>
                <w:kern w:val="0"/>
                <w:sz w:val="20"/>
                <w:szCs w:val="20"/>
                <w:lang w:val="uk-UA" w:eastAsia="zh-CN" w:bidi="ar-SA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20"/>
                <w:szCs w:val="20"/>
                <w:lang w:val="uk-UA" w:eastAsia="zh-CN" w:bidi="ar-SA"/>
              </w:rPr>
              <w:t>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  <w:lang w:val="uk-UA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20"/>
                <w:szCs w:val="20"/>
                <w:lang w:val="uk-UA" w:eastAsia="zh-CN" w:bidi="ar-SA"/>
              </w:rPr>
              <w:t>7</w:t>
            </w: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b/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b/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ind w:left="7513" w:hanging="425"/>
        <w:rPr>
          <w:lang w:val="uk-UA"/>
        </w:rPr>
      </w:pPr>
      <w:r>
        <w:rPr>
          <w:lang w:val="uk-UA"/>
        </w:rPr>
      </w:r>
    </w:p>
    <w:p>
      <w:pPr>
        <w:pStyle w:val="Normal"/>
        <w:suppressAutoHyphens w:val="false"/>
        <w:spacing w:lineRule="auto" w:line="276" w:before="0" w:after="200"/>
        <w:jc w:val="center"/>
        <w:rPr>
          <w:lang w:val="uk-UA"/>
        </w:rPr>
      </w:pPr>
      <w:r>
        <w:rPr/>
      </w:r>
    </w:p>
    <w:p>
      <w:pPr>
        <w:pStyle w:val="Normal"/>
        <w:suppressAutoHyphens w:val="false"/>
        <w:spacing w:lineRule="auto" w:line="276" w:before="0" w:after="200"/>
        <w:jc w:val="center"/>
        <w:rPr>
          <w:lang w:val="uk-UA"/>
        </w:rPr>
      </w:pPr>
      <w:r>
        <w:rPr>
          <w:szCs w:val="28"/>
          <w:lang w:val="uk-UA"/>
        </w:rPr>
        <w:t>5 ТЕМИ ПРАКТИЧНИХ  (СЕМІНАРСЬКИХ) ЗАНЯТЬ</w:t>
      </w:r>
    </w:p>
    <w:p>
      <w:pPr>
        <w:pStyle w:val="Normal"/>
        <w:ind w:left="7513" w:hanging="6946"/>
        <w:jc w:val="center"/>
        <w:rPr>
          <w:lang w:val="uk-UA"/>
        </w:rPr>
      </w:pPr>
      <w:r>
        <w:rPr>
          <w:lang w:val="uk-UA"/>
        </w:rPr>
        <w:t xml:space="preserve">Практичні заняття не передбачені </w:t>
      </w:r>
    </w:p>
    <w:p>
      <w:pPr>
        <w:pStyle w:val="Normal"/>
        <w:ind w:left="7513" w:hanging="6946"/>
        <w:jc w:val="center"/>
        <w:rPr>
          <w:lang w:val="uk-UA"/>
        </w:rPr>
      </w:pPr>
      <w:r>
        <w:rPr>
          <w:lang w:val="uk-UA"/>
        </w:rPr>
      </w:r>
    </w:p>
    <w:p>
      <w:pPr>
        <w:pStyle w:val="Normal"/>
        <w:ind w:left="7513" w:hanging="6946"/>
        <w:jc w:val="center"/>
        <w:rPr>
          <w:b/>
          <w:b/>
          <w:szCs w:val="28"/>
          <w:lang w:val="uk-UA"/>
        </w:rPr>
      </w:pPr>
      <w:r>
        <w:rPr>
          <w:b/>
          <w:szCs w:val="28"/>
          <w:lang w:val="uk-UA"/>
        </w:rPr>
        <w:t xml:space="preserve">6 </w:t>
      </w:r>
      <w:r>
        <w:rPr>
          <w:szCs w:val="28"/>
          <w:lang w:val="uk-UA"/>
        </w:rPr>
        <w:t>ТЕМИ ЛАБОРАТОРНИХ ЗАНЯТЬ</w:t>
      </w:r>
    </w:p>
    <w:p>
      <w:pPr>
        <w:pStyle w:val="Normal"/>
        <w:ind w:left="7513" w:hanging="6946"/>
        <w:jc w:val="center"/>
        <w:rPr>
          <w:b/>
          <w:b/>
          <w:szCs w:val="28"/>
          <w:lang w:val="uk-UA"/>
        </w:rPr>
      </w:pPr>
      <w:r>
        <w:rPr/>
      </w:r>
    </w:p>
    <w:tbl>
      <w:tblPr>
        <w:tblW w:w="8945" w:type="dxa"/>
        <w:jc w:val="left"/>
        <w:tblInd w:w="23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709"/>
        <w:gridCol w:w="6819"/>
        <w:gridCol w:w="1417"/>
      </w:tblGrid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42" w:hanging="142"/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  <w:p>
            <w:pPr>
              <w:pStyle w:val="Normal"/>
              <w:widowControl w:val="false"/>
              <w:ind w:left="142" w:hanging="142"/>
              <w:jc w:val="center"/>
              <w:rPr>
                <w:lang w:val="uk-UA"/>
              </w:rPr>
            </w:pPr>
            <w:r>
              <w:rPr>
                <w:lang w:val="uk-UA"/>
              </w:rPr>
              <w:t>з/п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>Назва теми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</w:t>
            </w:r>
          </w:p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>годин</w:t>
            </w:r>
          </w:p>
        </w:tc>
      </w:tr>
      <w:tr>
        <w:trPr>
          <w:trHeight w:val="417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42" w:hanging="142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08" w:hanging="0"/>
              <w:rPr>
                <w:szCs w:val="28"/>
                <w:lang w:val="en-US"/>
              </w:rPr>
            </w:pPr>
            <w:r>
              <w:rPr>
                <w:bCs/>
                <w:szCs w:val="28"/>
                <w:lang w:val="uk-UA"/>
              </w:rPr>
              <w:t>Програмування графічних процесорів за допомогою технології  CUDA NVIDIA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4"/>
                <w:lang w:val="ru-RU" w:eastAsia="zh-CN" w:bidi="ar-SA"/>
              </w:rPr>
              <w:t>8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42" w:hanging="142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spacing w:val="-8"/>
                <w:szCs w:val="28"/>
                <w:lang w:val="uk-UA"/>
              </w:rPr>
            </w:pPr>
            <w:r>
              <w:rPr>
                <w:bCs/>
                <w:color w:val="000000"/>
                <w:spacing w:val="-8"/>
                <w:kern w:val="2"/>
                <w:szCs w:val="28"/>
                <w:lang w:val="uk-UA" w:eastAsia="ru-RU"/>
              </w:rPr>
              <w:t xml:space="preserve">Методи оптимізації </w:t>
            </w:r>
            <w:r>
              <w:rPr>
                <w:bCs/>
                <w:szCs w:val="28"/>
                <w:lang w:val="uk-UA"/>
              </w:rPr>
              <w:t>CUDA</w:t>
            </w:r>
            <w:r>
              <w:rPr>
                <w:bCs/>
                <w:color w:val="000000"/>
                <w:spacing w:val="-8"/>
                <w:kern w:val="2"/>
                <w:szCs w:val="28"/>
                <w:lang w:val="uk-UA" w:eastAsia="ru-RU"/>
              </w:rPr>
              <w:t>-програм. Оптимізація доступу до пам’яті.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>
        <w:trPr>
          <w:trHeight w:val="416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spacing w:val="-8"/>
                <w:szCs w:val="28"/>
                <w:lang w:val="uk-UA"/>
              </w:rPr>
            </w:pPr>
            <w:r>
              <w:rPr>
                <w:bCs/>
                <w:color w:val="000000"/>
                <w:spacing w:val="-8"/>
                <w:kern w:val="2"/>
                <w:szCs w:val="28"/>
                <w:lang w:val="uk-UA" w:eastAsia="ru-RU"/>
              </w:rPr>
              <w:t xml:space="preserve">Методи оптимізації </w:t>
            </w:r>
            <w:r>
              <w:rPr>
                <w:bCs/>
                <w:szCs w:val="28"/>
                <w:lang w:val="uk-UA"/>
              </w:rPr>
              <w:t>CUDA</w:t>
            </w:r>
            <w:r>
              <w:rPr>
                <w:bCs/>
                <w:color w:val="000000"/>
                <w:spacing w:val="-8"/>
                <w:kern w:val="2"/>
                <w:szCs w:val="28"/>
                <w:lang w:val="uk-UA" w:eastAsia="ru-RU"/>
              </w:rPr>
              <w:t>-програм. Оптимізація виконання математичних операцій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>
        <w:trPr>
          <w:trHeight w:val="416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lang w:val="uk-UA"/>
              </w:rPr>
            </w:pPr>
            <w:r>
              <w:rPr>
                <w:lang w:val="uk-UA"/>
              </w:rPr>
              <w:t>Разом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>
              <w:rPr>
                <w:rFonts w:eastAsia="Times New Roman" w:cs="Times New Roman"/>
                <w:color w:val="auto"/>
                <w:kern w:val="0"/>
                <w:sz w:val="28"/>
                <w:szCs w:val="24"/>
                <w:lang w:val="uk-UA" w:eastAsia="zh-CN" w:bidi="ar-SA"/>
              </w:rPr>
              <w:t>6</w:t>
            </w:r>
          </w:p>
        </w:tc>
      </w:tr>
    </w:tbl>
    <w:p>
      <w:pPr>
        <w:pStyle w:val="Normal"/>
        <w:ind w:left="7513" w:hanging="6946"/>
        <w:jc w:val="center"/>
        <w:rPr>
          <w:b/>
          <w:b/>
          <w:szCs w:val="28"/>
          <w:lang w:val="uk-UA"/>
        </w:rPr>
      </w:pPr>
      <w:r>
        <w:rPr>
          <w:b/>
          <w:szCs w:val="28"/>
          <w:lang w:val="uk-UA"/>
        </w:rPr>
      </w:r>
      <w:r>
        <w:br w:type="page"/>
      </w:r>
    </w:p>
    <w:p>
      <w:pPr>
        <w:pStyle w:val="Normal"/>
        <w:ind w:left="7513" w:hanging="6946"/>
        <w:jc w:val="center"/>
        <w:rPr>
          <w:b/>
          <w:b/>
          <w:szCs w:val="28"/>
          <w:lang w:val="uk-UA"/>
        </w:rPr>
      </w:pPr>
      <w:r>
        <w:rPr>
          <w:b/>
          <w:szCs w:val="28"/>
          <w:lang w:val="uk-UA"/>
        </w:rPr>
        <w:t xml:space="preserve">7 </w:t>
      </w:r>
      <w:r>
        <w:rPr>
          <w:szCs w:val="28"/>
          <w:lang w:val="uk-UA"/>
        </w:rPr>
        <w:t>САМОСТІЙНА РОБОТА</w:t>
      </w:r>
    </w:p>
    <w:p>
      <w:pPr>
        <w:pStyle w:val="Normal"/>
        <w:ind w:left="7513" w:hanging="6946"/>
        <w:jc w:val="center"/>
        <w:rPr>
          <w:b/>
          <w:b/>
          <w:szCs w:val="28"/>
          <w:lang w:val="uk-UA"/>
        </w:rPr>
      </w:pPr>
      <w:r>
        <w:rPr>
          <w:b/>
          <w:szCs w:val="28"/>
          <w:lang w:val="uk-UA"/>
        </w:rPr>
      </w:r>
    </w:p>
    <w:tbl>
      <w:tblPr>
        <w:tblW w:w="8945" w:type="dxa"/>
        <w:jc w:val="left"/>
        <w:tblInd w:w="23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709"/>
        <w:gridCol w:w="6394"/>
        <w:gridCol w:w="1842"/>
      </w:tblGrid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ind w:left="142" w:hanging="142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№</w:t>
            </w:r>
          </w:p>
          <w:p>
            <w:pPr>
              <w:pStyle w:val="Normal"/>
              <w:widowControl w:val="false"/>
              <w:ind w:left="142" w:hanging="142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з/п</w:t>
            </w: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Назва теми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Кількість</w:t>
            </w:r>
          </w:p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>годин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Cs w:val="28"/>
                <w:lang w:val="uk-UA"/>
              </w:rPr>
            </w:pPr>
            <w:r>
              <w:rPr>
                <w:lang w:val="uk-UA"/>
              </w:rPr>
              <w:t>Вивчення конспекту лекцій.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>20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Cs w:val="28"/>
                <w:lang w:val="uk-UA"/>
              </w:rPr>
            </w:pPr>
            <w:r>
              <w:rPr>
                <w:lang w:val="uk-UA"/>
              </w:rPr>
              <w:t>Підготовка до лабораторних занять.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>12</w:t>
            </w:r>
          </w:p>
        </w:tc>
      </w:tr>
      <w:tr>
        <w:trPr/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63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Cs w:val="28"/>
                <w:lang w:val="uk-UA"/>
              </w:rPr>
            </w:pPr>
            <w:r>
              <w:rPr>
                <w:szCs w:val="28"/>
              </w:rPr>
              <w:t>Скорочення "Бінарного дерева".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</w:tr>
      <w:tr>
        <w:trPr/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63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Cs w:val="28"/>
                <w:lang w:val="uk-UA"/>
              </w:rPr>
            </w:pPr>
            <w:r>
              <w:rPr>
                <w:szCs w:val="28"/>
              </w:rPr>
              <w:t>Сортування (швидкий вибір).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lang w:val="uk-UA"/>
              </w:rPr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4"/>
                <w:lang w:val="uk-UA" w:eastAsia="zh-CN" w:bidi="ar-SA"/>
              </w:rPr>
              <w:t>12</w:t>
            </w:r>
          </w:p>
        </w:tc>
      </w:tr>
      <w:tr>
        <w:trPr/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3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Алгоритм зворотного розповсюдження для спуску градієнта</w:t>
            </w:r>
            <w:r>
              <w:rPr>
                <w:b/>
                <w:szCs w:val="28"/>
              </w:rPr>
              <w:t>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>
              <w:rPr>
                <w:rFonts w:eastAsia="Times New Roman" w:cs="Times New Roman"/>
                <w:color w:val="auto"/>
                <w:kern w:val="0"/>
                <w:sz w:val="28"/>
                <w:szCs w:val="24"/>
                <w:lang w:val="uk-UA" w:eastAsia="zh-CN" w:bidi="ar-SA"/>
              </w:rPr>
              <w:t>4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</w: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Разом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FF0000"/>
                <w:lang w:val="uk-UA"/>
              </w:rPr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4"/>
                <w:lang w:val="uk-UA" w:eastAsia="zh-CN" w:bidi="ar-SA"/>
              </w:rPr>
              <w:t>7</w:t>
            </w:r>
            <w:r>
              <w:rPr>
                <w:lang w:val="uk-UA"/>
              </w:rPr>
              <w:t>2</w:t>
            </w:r>
          </w:p>
        </w:tc>
      </w:tr>
    </w:tbl>
    <w:p>
      <w:pPr>
        <w:pStyle w:val="Normal"/>
        <w:ind w:firstLine="284"/>
        <w:jc w:val="center"/>
        <w:rPr>
          <w:b/>
          <w:b/>
          <w:szCs w:val="28"/>
          <w:lang w:val="uk-UA"/>
        </w:rPr>
      </w:pPr>
      <w:r>
        <w:rPr>
          <w:b/>
          <w:szCs w:val="28"/>
          <w:lang w:val="uk-UA"/>
        </w:rPr>
      </w:r>
    </w:p>
    <w:p>
      <w:pPr>
        <w:pStyle w:val="Normal"/>
        <w:suppressAutoHyphens w:val="false"/>
        <w:ind w:firstLine="709"/>
        <w:jc w:val="center"/>
        <w:rPr>
          <w:b/>
          <w:b/>
          <w:lang w:val="uk-UA"/>
        </w:rPr>
      </w:pPr>
      <w:r>
        <w:rPr>
          <w:lang w:val="uk-UA"/>
        </w:rPr>
        <w:t>8 ІНДИВІДУАЛЬНІ ЗАВДАННЯ</w:t>
      </w:r>
      <w:r>
        <w:rPr>
          <w:b/>
          <w:lang w:val="uk-UA"/>
        </w:rPr>
        <w:t xml:space="preserve">. </w:t>
      </w:r>
    </w:p>
    <w:p>
      <w:pPr>
        <w:pStyle w:val="Normal"/>
        <w:suppressAutoHyphens w:val="false"/>
        <w:ind w:firstLine="709"/>
        <w:jc w:val="center"/>
        <w:rPr>
          <w:lang w:val="uk-UA"/>
        </w:rPr>
      </w:pPr>
      <w:r>
        <w:rPr>
          <w:lang w:val="uk-UA"/>
        </w:rPr>
        <w:t xml:space="preserve">Не передбачені </w:t>
      </w:r>
    </w:p>
    <w:p>
      <w:pPr>
        <w:pStyle w:val="Normal"/>
        <w:suppressAutoHyphens w:val="false"/>
        <w:ind w:firstLine="709"/>
        <w:jc w:val="center"/>
        <w:rPr>
          <w:lang w:val="uk-UA"/>
        </w:rPr>
      </w:pPr>
      <w:r>
        <w:rPr>
          <w:lang w:val="uk-UA"/>
        </w:rPr>
      </w:r>
    </w:p>
    <w:p>
      <w:pPr>
        <w:pStyle w:val="Normal"/>
        <w:suppressAutoHyphens w:val="false"/>
        <w:ind w:firstLine="709"/>
        <w:jc w:val="center"/>
        <w:rPr>
          <w:caps/>
          <w:lang w:val="uk-UA"/>
        </w:rPr>
      </w:pPr>
      <w:r>
        <w:rPr>
          <w:lang w:val="uk-UA"/>
        </w:rPr>
        <w:t xml:space="preserve">9 МЕТОДИ НАВЧАННЯ </w:t>
      </w:r>
      <w:r>
        <w:rPr>
          <w:caps/>
          <w:lang w:val="uk-UA"/>
        </w:rPr>
        <w:t>ТА ЗАСОБИ ОЦІНЮВАННЯ</w:t>
      </w:r>
    </w:p>
    <w:p>
      <w:pPr>
        <w:pStyle w:val="Normal"/>
        <w:ind w:left="142" w:firstLine="567"/>
        <w:jc w:val="center"/>
        <w:rPr>
          <w:szCs w:val="20"/>
          <w:lang w:val="uk-UA"/>
        </w:rPr>
      </w:pPr>
      <w:r>
        <w:rPr>
          <w:szCs w:val="20"/>
          <w:lang w:val="uk-UA"/>
        </w:rPr>
      </w:r>
    </w:p>
    <w:p>
      <w:pPr>
        <w:pStyle w:val="Normal"/>
        <w:ind w:firstLine="708"/>
        <w:jc w:val="both"/>
        <w:rPr>
          <w:szCs w:val="20"/>
          <w:lang w:val="uk-UA"/>
        </w:rPr>
      </w:pPr>
      <w:r>
        <w:rPr>
          <w:szCs w:val="20"/>
          <w:lang w:val="uk-UA"/>
        </w:rPr>
        <w:t>При вивченні дисципліни використовуються різні педагогічні методи навчання. До них відносяться методи організації пізнавальної діяльності, методи контролю і методи стимулювання навчання. До методів організації пізнавальної діяльності відносяться практичні, наочні, словесні, робота з книгою, відео методи. З практичних методів навчання використовуються  завдання для самостійної роботи і учбова практика з розбором особливостей рішення практичних завдань. З наочних методів використовуються електронні презентації (слайд-лекції) і демонстрація реально працюючих програм. Із словесних методів використовуються пояснення проблемних ситуацій під час лекцій, практичних занять, консультацій, використовуються розповіді на лекціях, бесіди на консультаціях,  власне лекції і дискусії на практичних заняттях. З відео методів використовується  перегляд демонстраційних роликів окремих технологій, навчання через Інтернет, дискусії через конференції і електронну пошту.</w:t>
      </w:r>
    </w:p>
    <w:p>
      <w:pPr>
        <w:pStyle w:val="Normal"/>
        <w:suppressAutoHyphens w:val="false"/>
        <w:spacing w:lineRule="auto" w:line="276" w:before="0" w:after="200"/>
        <w:rPr>
          <w:szCs w:val="20"/>
          <w:lang w:val="uk-UA"/>
        </w:rPr>
      </w:pPr>
      <w:r>
        <w:rPr>
          <w:szCs w:val="20"/>
          <w:lang w:val="uk-UA"/>
        </w:rPr>
      </w:r>
    </w:p>
    <w:p>
      <w:pPr>
        <w:pStyle w:val="Normal"/>
        <w:suppressAutoHyphens w:val="false"/>
        <w:jc w:val="center"/>
        <w:rPr>
          <w:lang w:val="uk-UA"/>
        </w:rPr>
      </w:pPr>
      <w:r>
        <w:rPr>
          <w:lang w:val="uk-UA"/>
        </w:rPr>
        <w:t>10 МЕТОДИ КОНТРОЛЮ ТА РЕЙТИНГОВА ОЦІНКА ЗА ДИСЦИПЛІНОЮ</w:t>
      </w:r>
    </w:p>
    <w:p>
      <w:pPr>
        <w:pStyle w:val="Normal"/>
        <w:jc w:val="center"/>
        <w:rPr>
          <w:b/>
          <w:b/>
          <w:szCs w:val="28"/>
          <w:lang w:val="uk-UA"/>
        </w:rPr>
      </w:pPr>
      <w:r>
        <w:rPr>
          <w:b/>
          <w:szCs w:val="28"/>
          <w:lang w:val="uk-UA"/>
        </w:rPr>
      </w:r>
    </w:p>
    <w:p>
      <w:pPr>
        <w:pStyle w:val="Normal"/>
        <w:jc w:val="center"/>
        <w:rPr>
          <w:szCs w:val="28"/>
          <w:lang w:val="uk-UA"/>
        </w:rPr>
      </w:pPr>
      <w:r>
        <w:rPr>
          <w:szCs w:val="28"/>
          <w:lang w:val="uk-UA"/>
        </w:rPr>
        <w:t>10.1 Розподіл балів, які отримують студенти (кількісні критерії оцінювання)</w:t>
      </w:r>
    </w:p>
    <w:p>
      <w:pPr>
        <w:pStyle w:val="Normal"/>
        <w:jc w:val="center"/>
        <w:rPr>
          <w:szCs w:val="28"/>
          <w:lang w:val="uk-UA"/>
        </w:rPr>
      </w:pPr>
      <w:r>
        <w:rPr>
          <w:szCs w:val="28"/>
          <w:lang w:val="uk-UA"/>
        </w:rPr>
      </w:r>
    </w:p>
    <w:tbl>
      <w:tblPr>
        <w:tblW w:w="765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253"/>
        <w:gridCol w:w="3401"/>
      </w:tblGrid>
      <w:tr>
        <w:trPr/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Вид заняття / контрольний захід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Оцінка</w:t>
            </w:r>
          </w:p>
        </w:tc>
      </w:tr>
      <w:tr>
        <w:trPr/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Лабораторні заняття № 1 – 3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(6…12)</w:t>
            </w:r>
            <w:r>
              <w:rPr>
                <w:rFonts w:eastAsia="Symbol" w:cs="Symbol" w:ascii="Symbol" w:hAnsi="Symbol"/>
                <w:szCs w:val="28"/>
                <w:lang w:val="uk-UA"/>
              </w:rPr>
              <w:t></w:t>
            </w:r>
            <w:r>
              <w:rPr>
                <w:szCs w:val="28"/>
                <w:lang w:val="uk-UA"/>
              </w:rPr>
              <w:t>3 = 18…36</w:t>
            </w:r>
          </w:p>
        </w:tc>
      </w:tr>
      <w:tr>
        <w:trPr/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Тестові завдання № 1, 2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(21…32)</w:t>
            </w:r>
            <w:r>
              <w:rPr>
                <w:rFonts w:eastAsia="Symbol" w:cs="Symbol" w:ascii="Symbol" w:hAnsi="Symbol"/>
                <w:szCs w:val="28"/>
                <w:lang w:val="uk-UA"/>
              </w:rPr>
              <w:t></w:t>
            </w:r>
            <w:r>
              <w:rPr>
                <w:szCs w:val="28"/>
                <w:lang w:val="uk-UA"/>
              </w:rPr>
              <w:t>2 = 42…64</w:t>
            </w:r>
          </w:p>
        </w:tc>
      </w:tr>
      <w:tr>
        <w:trPr/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b/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</w:r>
          </w:p>
        </w:tc>
      </w:tr>
      <w:tr>
        <w:trPr>
          <w:trHeight w:val="433" w:hRule="atLeast"/>
          <w:cantSplit w:val="true"/>
        </w:trPr>
        <w:tc>
          <w:tcPr>
            <w:tcW w:w="42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6"/>
              <w:keepLines w:val="false"/>
              <w:widowControl w:val="false"/>
              <w:numPr>
                <w:ilvl w:val="5"/>
                <w:numId w:val="2"/>
              </w:numPr>
              <w:tabs>
                <w:tab w:val="clear" w:pos="708"/>
                <w:tab w:val="left" w:pos="0" w:leader="none"/>
              </w:tabs>
              <w:spacing w:lineRule="auto" w:line="276" w:before="0" w:after="200"/>
              <w:rPr>
                <w:szCs w:val="28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8"/>
                <w:lang w:val="uk-UA"/>
              </w:rPr>
              <w:t>Всього за семестр</w:t>
            </w:r>
          </w:p>
        </w:tc>
        <w:tc>
          <w:tcPr>
            <w:tcW w:w="34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60…100</w:t>
            </w:r>
          </w:p>
        </w:tc>
      </w:tr>
    </w:tbl>
    <w:p>
      <w:pPr>
        <w:pStyle w:val="Normal"/>
        <w:ind w:firstLine="720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37"/>
        <w:jc w:val="both"/>
        <w:rPr>
          <w:lang w:val="uk-UA"/>
        </w:rPr>
      </w:pPr>
      <w:r>
        <w:rPr>
          <w:lang w:val="uk-UA"/>
        </w:rPr>
        <w:t>Як форма підсумкового контролю для дисципліни «</w:t>
      </w:r>
      <w:r>
        <w:rPr>
          <w:szCs w:val="28"/>
          <w:lang w:val="uk-UA"/>
        </w:rPr>
        <w:t>РОЗПІЗНАВАННЯ ОБРАЗІВ НА ОСНОВІ ТЕХНОЛОГІЙ ПРОГРАМУВАННЯ ГРАФІЧНИХ ПРОЦЕСОРІВ</w:t>
      </w:r>
      <w:r>
        <w:rPr>
          <w:lang w:val="uk-UA"/>
        </w:rPr>
        <w:t xml:space="preserve">» використовується залік. Для оцінювання роботи студента протягом семестру підсумкова рейтингова оцінка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О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 xml:space="preserve">сем</m:t>
            </m:r>
          </m:sub>
        </m:sSub>
      </m:oMath>
      <w:r>
        <w:rPr>
          <w:lang w:val="uk-UA"/>
        </w:rPr>
        <w:t xml:space="preserve"> розраховується як сума оцінок за різні види занять та контрольні заходи по темах занять протягом семестру (бали наведено в таблиці). Рейтингова оцінка за роботу студента протягом семестру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O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 xml:space="preserve">сем</m:t>
            </m:r>
          </m:sub>
        </m:sSub>
      </m:oMath>
      <w:r>
        <w:rPr>
          <w:lang w:val="uk-UA"/>
        </w:rPr>
        <w:t xml:space="preserve"> – від 60 до 100 балів. </w:t>
      </w:r>
    </w:p>
    <w:p>
      <w:pPr>
        <w:pStyle w:val="Normal"/>
        <w:ind w:firstLine="720"/>
        <w:jc w:val="center"/>
        <w:rPr>
          <w:b/>
          <w:b/>
          <w:bCs/>
          <w:lang w:val="uk-UA"/>
        </w:rPr>
      </w:pPr>
      <w:r>
        <w:rPr/>
      </w:r>
    </w:p>
    <w:p>
      <w:pPr>
        <w:pStyle w:val="Normal"/>
        <w:ind w:firstLine="720"/>
        <w:jc w:val="center"/>
        <w:rPr>
          <w:b/>
          <w:b/>
          <w:bCs/>
          <w:lang w:val="uk-UA"/>
        </w:rPr>
      </w:pPr>
      <w:r>
        <w:rPr>
          <w:bCs/>
          <w:lang w:val="uk-UA"/>
        </w:rPr>
        <w:t>10.2 Якісні критерії оцінювання</w:t>
      </w:r>
    </w:p>
    <w:p>
      <w:pPr>
        <w:pStyle w:val="Normal"/>
        <w:ind w:firstLine="720"/>
        <w:jc w:val="both"/>
        <w:rPr>
          <w:b/>
          <w:b/>
          <w:bCs/>
          <w:lang w:val="uk-UA"/>
        </w:rPr>
      </w:pPr>
      <w:r>
        <w:rPr/>
      </w:r>
    </w:p>
    <w:p>
      <w:pPr>
        <w:pStyle w:val="Normal"/>
        <w:ind w:firstLine="567"/>
        <w:jc w:val="both"/>
        <w:rPr>
          <w:b/>
          <w:b/>
          <w:szCs w:val="28"/>
        </w:rPr>
      </w:pPr>
      <w:r>
        <w:rPr>
          <w:b/>
          <w:szCs w:val="28"/>
        </w:rPr>
        <w:t>Необхідний обсяг знань для одержання позитивної оцінки.</w:t>
      </w:r>
    </w:p>
    <w:p>
      <w:pPr>
        <w:pStyle w:val="Normal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Розвиток </w:t>
      </w:r>
      <w:r>
        <w:rPr>
          <w:szCs w:val="28"/>
          <w:lang w:val="en-US"/>
        </w:rPr>
        <w:t xml:space="preserve">GPU </w:t>
      </w:r>
      <w:r>
        <w:rPr>
          <w:szCs w:val="28"/>
          <w:lang w:val="uk-UA"/>
        </w:rPr>
        <w:t xml:space="preserve">обчислень. Історія та етапи розвитку </w:t>
      </w:r>
      <w:r>
        <w:rPr>
          <w:szCs w:val="28"/>
          <w:lang w:val="en-US"/>
        </w:rPr>
        <w:t xml:space="preserve">GPU </w:t>
      </w:r>
      <w:r>
        <w:rPr>
          <w:szCs w:val="28"/>
          <w:lang w:val="uk-UA"/>
        </w:rPr>
        <w:t xml:space="preserve">обчислень. Огляд технологій програмування графічних процесорів. Технологія </w:t>
      </w:r>
      <w:r>
        <w:rPr>
          <w:szCs w:val="28"/>
          <w:lang w:val="en-US"/>
        </w:rPr>
        <w:t>CUDA.</w:t>
      </w:r>
      <w:r>
        <w:rPr>
          <w:szCs w:val="28"/>
          <w:lang w:val="uk-UA"/>
        </w:rPr>
        <w:t xml:space="preserve"> Архітеркура </w:t>
      </w:r>
      <w:r>
        <w:rPr>
          <w:szCs w:val="28"/>
          <w:lang w:val="en-US"/>
        </w:rPr>
        <w:t>CUDA.</w:t>
      </w:r>
      <w:r>
        <w:rPr>
          <w:szCs w:val="28"/>
          <w:lang w:val="uk-UA"/>
        </w:rPr>
        <w:t xml:space="preserve"> Застосування </w:t>
      </w:r>
      <w:r>
        <w:rPr>
          <w:szCs w:val="28"/>
          <w:lang w:val="en-US"/>
        </w:rPr>
        <w:t>CUDA.</w:t>
      </w:r>
      <w:r>
        <w:rPr>
          <w:szCs w:val="28"/>
          <w:lang w:val="uk-UA"/>
        </w:rPr>
        <w:t xml:space="preserve"> Середовища розробки та графічні процесори, що підтримують технологію </w:t>
      </w:r>
      <w:r>
        <w:rPr>
          <w:szCs w:val="28"/>
          <w:lang w:val="en-US"/>
        </w:rPr>
        <w:t>CUDA.</w:t>
      </w:r>
      <w:r>
        <w:rPr>
          <w:szCs w:val="28"/>
          <w:lang w:val="uk-UA"/>
        </w:rPr>
        <w:t xml:space="preserve"> Програмна модель </w:t>
      </w:r>
      <w:r>
        <w:rPr>
          <w:szCs w:val="28"/>
          <w:lang w:val="en-US"/>
        </w:rPr>
        <w:t>CUDA.</w:t>
      </w:r>
      <w:r>
        <w:rPr>
          <w:szCs w:val="28"/>
          <w:lang w:val="uk-UA"/>
        </w:rPr>
        <w:t xml:space="preserve"> Паралельне програмування на </w:t>
      </w:r>
      <w:r>
        <w:rPr>
          <w:szCs w:val="28"/>
          <w:lang w:val="en-US"/>
        </w:rPr>
        <w:t>CUDA.</w:t>
      </w:r>
      <w:r>
        <w:rPr>
          <w:szCs w:val="28"/>
          <w:lang w:val="uk-UA"/>
        </w:rPr>
        <w:t xml:space="preserve"> Нитки та блоки. Взаємодія ниток. Типи та змінні. Рівні пам’яті.  Локальна та глобальна пам'ять.  Константна пам'ять та події. Текстурна пам'ять. Оптимізація доступу до пам’яті.  Атомарні операції. Атомарне блокування. Потоки </w:t>
      </w:r>
      <w:r>
        <w:rPr>
          <w:szCs w:val="28"/>
          <w:lang w:val="en-US"/>
        </w:rPr>
        <w:t>CUDA (</w:t>
      </w:r>
      <w:r>
        <w:rPr>
          <w:b/>
          <w:bCs/>
          <w:i/>
          <w:iCs/>
          <w:color w:val="303335"/>
          <w:szCs w:val="28"/>
          <w:lang w:eastAsia="ru-RU"/>
        </w:rPr>
        <w:t>grid / block / thread</w:t>
      </w:r>
      <w:r>
        <w:rPr>
          <w:szCs w:val="28"/>
          <w:lang w:val="en-US"/>
        </w:rPr>
        <w:t>).</w:t>
      </w:r>
      <w:r>
        <w:rPr>
          <w:szCs w:val="28"/>
          <w:lang w:val="uk-UA"/>
        </w:rPr>
        <w:t xml:space="preserve"> Блокування пам’яті </w:t>
      </w:r>
      <w:r>
        <w:rPr>
          <w:szCs w:val="28"/>
          <w:lang w:val="en-US"/>
        </w:rPr>
        <w:t>GPU</w:t>
      </w:r>
      <w:r>
        <w:rPr>
          <w:szCs w:val="28"/>
          <w:lang w:val="uk-UA"/>
        </w:rPr>
        <w:t xml:space="preserve">. Використання одного або декількох потоків. Ефективне використання  потоків </w:t>
      </w:r>
      <w:r>
        <w:rPr>
          <w:szCs w:val="28"/>
          <w:lang w:val="en-US"/>
        </w:rPr>
        <w:t>CUDA.</w:t>
      </w:r>
      <w:r>
        <w:rPr>
          <w:szCs w:val="28"/>
          <w:lang w:val="uk-UA"/>
        </w:rPr>
        <w:t xml:space="preserve"> Планування задач. </w:t>
      </w:r>
      <w:r>
        <w:rPr>
          <w:szCs w:val="28"/>
        </w:rPr>
        <w:t xml:space="preserve">Сума масиву. Префікс Сума. Ущільнення потоку. Сортування (швидкий вибір). Швидка трансформація Фур'є з прискореним графічним процесором. Алгоритм розділення.  </w:t>
      </w:r>
      <w:r>
        <w:rPr>
          <w:szCs w:val="28"/>
          <w:lang w:val="uk-UA"/>
        </w:rPr>
        <w:t>Бібліотеки та програмні ресурси.</w:t>
      </w:r>
      <w:r>
        <w:rPr>
          <w:szCs w:val="28"/>
        </w:rPr>
        <w:t>cuFFT (бібліотека FFT)</w:t>
      </w:r>
      <w:r>
        <w:rPr>
          <w:szCs w:val="28"/>
          <w:lang w:val="uk-UA"/>
        </w:rPr>
        <w:t xml:space="preserve">. Інструментальні засоби </w:t>
      </w:r>
      <w:r>
        <w:rPr>
          <w:szCs w:val="28"/>
          <w:lang w:val="en-US"/>
        </w:rPr>
        <w:t>CUDA.</w:t>
      </w:r>
    </w:p>
    <w:p>
      <w:pPr>
        <w:pStyle w:val="Normal"/>
        <w:widowControl w:val="false"/>
        <w:ind w:firstLine="567"/>
        <w:jc w:val="both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widowControl w:val="false"/>
        <w:ind w:firstLine="567"/>
        <w:jc w:val="both"/>
        <w:rPr>
          <w:b/>
          <w:b/>
          <w:szCs w:val="28"/>
        </w:rPr>
      </w:pPr>
      <w:r>
        <w:rPr>
          <w:b/>
          <w:szCs w:val="28"/>
        </w:rPr>
        <w:t>Необхідний обсяг умінь для одержання позитивної оцінки.</w:t>
      </w:r>
    </w:p>
    <w:p>
      <w:pPr>
        <w:pStyle w:val="Normal"/>
        <w:ind w:firstLine="567"/>
        <w:jc w:val="both"/>
        <w:rPr>
          <w:szCs w:val="28"/>
          <w:lang w:val="uk-UA"/>
        </w:rPr>
      </w:pPr>
      <w:r>
        <w:rPr>
          <w:szCs w:val="28"/>
        </w:rPr>
        <w:t>Вміти</w:t>
      </w:r>
      <w:r>
        <w:rPr>
          <w:szCs w:val="28"/>
          <w:lang w:val="uk-UA"/>
        </w:rPr>
        <w:t xml:space="preserve"> застосувати засоби розробки програмного забезпечення</w:t>
      </w:r>
      <w:r>
        <w:rPr>
          <w:bCs/>
          <w:color w:val="000000"/>
          <w:kern w:val="2"/>
          <w:szCs w:val="28"/>
          <w:lang w:val="uk-UA" w:eastAsia="ru-RU"/>
        </w:rPr>
        <w:t xml:space="preserve"> для графічних процесорів </w:t>
      </w:r>
      <w:r>
        <w:rPr>
          <w:bCs/>
          <w:szCs w:val="28"/>
          <w:lang w:val="uk-UA"/>
        </w:rPr>
        <w:t>за допомогою технології NVIDIA CUDA</w:t>
      </w:r>
      <w:r>
        <w:rPr>
          <w:szCs w:val="28"/>
          <w:lang w:val="uk-UA"/>
        </w:rPr>
        <w:t xml:space="preserve">. Вміти застосовувати засоби відлагодження програм для </w:t>
      </w:r>
      <w:r>
        <w:rPr>
          <w:bCs/>
          <w:color w:val="000000"/>
          <w:kern w:val="2"/>
          <w:szCs w:val="28"/>
          <w:lang w:val="uk-UA" w:eastAsia="ru-RU"/>
        </w:rPr>
        <w:t>графічних процесорів</w:t>
      </w:r>
      <w:r>
        <w:rPr>
          <w:szCs w:val="28"/>
          <w:lang w:val="uk-UA"/>
        </w:rPr>
        <w:t xml:space="preserve">, зокрема, </w:t>
      </w:r>
      <w:r>
        <w:rPr>
          <w:szCs w:val="28"/>
          <w:lang w:val="en-US"/>
        </w:rPr>
        <w:t xml:space="preserve">Visual Studio </w:t>
      </w:r>
      <w:r>
        <w:rPr>
          <w:szCs w:val="28"/>
          <w:lang w:val="uk-UA"/>
        </w:rPr>
        <w:t xml:space="preserve">для відлагодження коду, що написаний за допомогою мови </w:t>
      </w:r>
      <w:r>
        <w:rPr>
          <w:szCs w:val="28"/>
        </w:rPr>
        <w:t>С++</w:t>
      </w:r>
      <w:r>
        <w:rPr>
          <w:szCs w:val="28"/>
          <w:lang w:val="uk-UA"/>
        </w:rPr>
        <w:t>. Вміти адаптувати готові програми для роботи з графічними процесорами.</w:t>
      </w:r>
    </w:p>
    <w:p>
      <w:pPr>
        <w:pStyle w:val="Normal"/>
        <w:ind w:firstLine="720"/>
        <w:jc w:val="both"/>
        <w:rPr>
          <w:lang w:val="uk-UA"/>
        </w:rPr>
      </w:pPr>
      <w:r>
        <w:rPr>
          <w:b w:val="false"/>
          <w:bCs w:val="false"/>
          <w:i/>
          <w:iCs/>
          <w:lang w:val="uk-UA"/>
        </w:rPr>
        <w:t>Задовільно, D, E (60-74).</w:t>
      </w:r>
      <w:r>
        <w:rPr>
          <w:lang w:val="uk-UA"/>
        </w:rPr>
        <w:t xml:space="preserve"> Оцінку «задовільно» заслуговує студент, який виявив мінімум знання основного змісту матеріалу з дисципліни в об’ємі, необхідному для подальшого навчання й майбутньої роботи за напрямом (спеціальністю), який справився з виконанням усіх практичних занять (робіт), що передбачені програмою, але у звітах (результатах домашніх і аудиторних робіт) і відповіді на запитання є похибки.</w:t>
      </w:r>
    </w:p>
    <w:p>
      <w:pPr>
        <w:pStyle w:val="Normal"/>
        <w:ind w:firstLine="720"/>
        <w:jc w:val="both"/>
        <w:rPr>
          <w:lang w:val="uk-UA"/>
        </w:rPr>
      </w:pPr>
      <w:r>
        <w:rPr>
          <w:b w:val="false"/>
          <w:bCs w:val="false"/>
          <w:i/>
          <w:iCs/>
          <w:lang w:val="uk-UA"/>
        </w:rPr>
        <w:t>Добре, С (75-89).</w:t>
      </w:r>
      <w:r>
        <w:rPr>
          <w:lang w:val="uk-UA"/>
        </w:rPr>
        <w:t xml:space="preserve"> Оцінку «добре» заслуговує студент, який виконав усі домашні завдання, відпрацював усі практичні заняття, виконав тестові завдання, який виявив повне знання програмного матеріалу, вірно розкрив суть проблем та у цілому виконав завдання практичних занять, але у змісті відповіді є незначні помилки, або недостатньо обґрунтовано надані відповіді на запропоновані запитання з лекційного матеріалу з дисципліни, з матеріалу практичних занять.</w:t>
      </w:r>
    </w:p>
    <w:p>
      <w:pPr>
        <w:pStyle w:val="Normal"/>
        <w:ind w:firstLine="720"/>
        <w:jc w:val="both"/>
        <w:rPr>
          <w:lang w:val="uk-UA"/>
        </w:rPr>
      </w:pPr>
      <w:r>
        <w:rPr>
          <w:b w:val="false"/>
          <w:bCs w:val="false"/>
          <w:i/>
          <w:iCs/>
          <w:lang w:val="uk-UA"/>
        </w:rPr>
        <w:t>Відмінно, А, В (90-100).</w:t>
      </w:r>
      <w:r>
        <w:rPr>
          <w:lang w:val="uk-UA"/>
        </w:rPr>
        <w:t xml:space="preserve"> Оцінку «відмінно» заслуговує студент, який виявив всебічні чіткі, систематичні та глибокі знання теоретичного та практичного навчального матеріалу з дисципліни, вірно розкрив суть і достатньо обґрунтував своє ставлення до запропонованих питань, виявив вміння вільно виконувати практичні завдання, що передбачені програмою, а також безпомилково виконав вправи, вміє аналізувати і систематизувати інформацію.</w:t>
      </w:r>
    </w:p>
    <w:p>
      <w:pPr>
        <w:pStyle w:val="Style20"/>
        <w:widowControl w:val="false"/>
        <w:tabs>
          <w:tab w:val="clear" w:pos="708"/>
          <w:tab w:val="left" w:pos="142" w:leader="none"/>
        </w:tabs>
        <w:suppressAutoHyphens w:val="true"/>
        <w:autoSpaceDE w:val="false"/>
        <w:bidi w:val="0"/>
        <w:spacing w:lineRule="exact" w:line="321"/>
        <w:ind w:left="113" w:right="0" w:firstLine="624"/>
        <w:jc w:val="both"/>
        <w:rPr/>
      </w:pPr>
      <w:r>
        <w:rPr>
          <w:sz w:val="28"/>
          <w:szCs w:val="28"/>
        </w:rPr>
        <w:t>Під час заліку можлив</w:t>
      </w:r>
      <w:r>
        <w:rPr>
          <w:rFonts w:eastAsia="Times New Roman" w:cs="Times New Roman"/>
          <w:color w:val="auto"/>
          <w:sz w:val="28"/>
          <w:szCs w:val="28"/>
          <w:lang w:val="en-US" w:eastAsia="zh-CN" w:bidi="ar-SA"/>
        </w:rPr>
        <w:t xml:space="preserve">е </w:t>
      </w:r>
      <w:r>
        <w:rPr>
          <w:sz w:val="28"/>
          <w:szCs w:val="28"/>
        </w:rPr>
        <w:t xml:space="preserve">використання дистанційних технологій у синхронному режимі із забезпеченням надійної ідентифікації студентів. Шкала оцінювання наведена в </w:t>
      </w:r>
      <w:r>
        <w:rPr>
          <w:rFonts w:eastAsia="Times New Roman" w:cs="Times New Roman"/>
          <w:color w:val="auto"/>
          <w:sz w:val="28"/>
          <w:szCs w:val="28"/>
          <w:lang w:val="en-US" w:eastAsia="zh-CN" w:bidi="ar-SA"/>
        </w:rPr>
        <w:t>таблиці:</w:t>
      </w:r>
    </w:p>
    <w:p>
      <w:pPr>
        <w:pStyle w:val="Style20"/>
        <w:widowControl w:val="false"/>
        <w:tabs>
          <w:tab w:val="clear" w:pos="708"/>
          <w:tab w:val="left" w:pos="142" w:leader="none"/>
        </w:tabs>
        <w:suppressAutoHyphens w:val="true"/>
        <w:autoSpaceDE w:val="false"/>
        <w:bidi w:val="0"/>
        <w:spacing w:lineRule="exact" w:line="321"/>
        <w:ind w:left="113" w:right="0" w:firstLine="624"/>
        <w:jc w:val="both"/>
        <w:rPr>
          <w:lang w:val="uk-UA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bCs/>
          <w:lang w:val="uk-UA"/>
        </w:rPr>
      </w:pPr>
      <w:r>
        <w:rPr>
          <w:b/>
          <w:bCs/>
          <w:lang w:val="uk-UA"/>
        </w:rPr>
        <w:t>Шкала оцінювання: національна та ЄКТС</w:t>
      </w:r>
    </w:p>
    <w:p>
      <w:pPr>
        <w:pStyle w:val="Normal"/>
        <w:jc w:val="center"/>
        <w:rPr>
          <w:b/>
          <w:b/>
          <w:bCs/>
          <w:lang w:val="uk-UA"/>
        </w:rPr>
      </w:pPr>
      <w:r>
        <w:rPr>
          <w:b/>
          <w:bCs/>
          <w:lang w:val="uk-UA"/>
        </w:rPr>
      </w:r>
    </w:p>
    <w:tbl>
      <w:tblPr>
        <w:tblW w:w="9357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8"/>
        <w:gridCol w:w="1356"/>
        <w:gridCol w:w="3168"/>
        <w:gridCol w:w="2695"/>
      </w:tblGrid>
      <w:tr>
        <w:trPr>
          <w:trHeight w:val="450" w:hRule="atLeast"/>
        </w:trPr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2" w:after="0"/>
              <w:ind w:left="142" w:right="0" w:hanging="0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Оцінка  з дисципліни</w:t>
            </w:r>
          </w:p>
        </w:tc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42" w:right="0" w:hanging="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Оцінка ЄКТС</w:t>
            </w:r>
          </w:p>
        </w:tc>
        <w:tc>
          <w:tcPr>
            <w:tcW w:w="5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142" w:right="0" w:hanging="0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Оцінка за національною шкалою</w:t>
            </w:r>
          </w:p>
        </w:tc>
      </w:tr>
      <w:tr>
        <w:trPr>
          <w:trHeight w:val="625" w:hRule="atLeast"/>
        </w:trPr>
        <w:tc>
          <w:tcPr>
            <w:tcW w:w="21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142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142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-142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2"/>
                <w:lang w:val="uk-UA" w:eastAsia="en-US" w:bidi="ar-SA"/>
              </w:rPr>
              <w:t>екзамен</w:t>
            </w:r>
            <w:r>
              <w:rPr>
                <w:sz w:val="28"/>
                <w:lang w:val="uk-UA"/>
              </w:rPr>
              <w:t>, курсов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2"/>
                <w:lang w:val="uk-UA" w:eastAsia="en-US" w:bidi="ar-SA"/>
              </w:rPr>
              <w:t>ий</w:t>
            </w:r>
            <w:r>
              <w:rPr>
                <w:sz w:val="28"/>
                <w:lang w:val="uk-UA"/>
              </w:rPr>
              <w:t xml:space="preserve"> проект (робот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2"/>
                <w:lang w:val="uk-UA" w:eastAsia="en-US" w:bidi="ar-SA"/>
              </w:rPr>
              <w:t>а</w:t>
            </w:r>
            <w:r>
              <w:rPr>
                <w:sz w:val="28"/>
                <w:lang w:val="uk-UA"/>
              </w:rPr>
              <w:t>),</w:t>
            </w:r>
          </w:p>
          <w:p>
            <w:pPr>
              <w:pStyle w:val="TableParagraph"/>
              <w:widowControl w:val="false"/>
              <w:spacing w:lineRule="exact" w:line="308"/>
              <w:ind w:left="0" w:right="-142" w:hanging="0"/>
              <w:jc w:val="center"/>
              <w:rPr/>
            </w:pPr>
            <w:r>
              <w:rPr>
                <w:sz w:val="28"/>
                <w:lang w:val="uk-UA"/>
              </w:rPr>
              <w:t>практик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2"/>
                <w:lang w:val="uk-UA" w:eastAsia="en-US" w:bidi="ar-SA"/>
              </w:rPr>
              <w:t>а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napToGrid w:val="false"/>
              <w:spacing w:before="3" w:after="0"/>
              <w:ind w:left="142" w:right="0" w:hanging="0"/>
              <w:jc w:val="center"/>
              <w:rPr>
                <w:b/>
                <w:b/>
                <w:sz w:val="27"/>
                <w:lang w:val="uk-UA"/>
              </w:rPr>
            </w:pPr>
            <w:r>
              <w:rPr>
                <w:b/>
                <w:sz w:val="27"/>
                <w:lang w:val="uk-UA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0" w:hanging="0"/>
              <w:jc w:val="center"/>
              <w:rPr/>
            </w:pPr>
            <w:r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залік</w:t>
            </w:r>
          </w:p>
        </w:tc>
      </w:tr>
      <w:tr>
        <w:trPr>
          <w:trHeight w:val="323" w:hRule="atLeast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4"/>
              <w:ind w:left="142" w:right="71" w:hanging="0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96–100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4"/>
              <w:ind w:left="142" w:right="0" w:hanging="0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А</w:t>
            </w:r>
          </w:p>
        </w:tc>
        <w:tc>
          <w:tcPr>
            <w:tcW w:w="3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60" w:after="0"/>
              <w:ind w:left="142" w:right="0" w:hanging="0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відмінно</w:t>
            </w: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napToGrid w:val="false"/>
              <w:ind w:left="142" w:right="0" w:hanging="0"/>
              <w:jc w:val="center"/>
              <w:rPr>
                <w:b/>
                <w:b/>
                <w:sz w:val="30"/>
                <w:lang w:val="uk-UA"/>
              </w:rPr>
            </w:pPr>
            <w:r>
              <w:rPr>
                <w:b/>
                <w:sz w:val="30"/>
                <w:lang w:val="uk-UA"/>
              </w:rPr>
            </w:r>
          </w:p>
          <w:p>
            <w:pPr>
              <w:pStyle w:val="TableParagraph"/>
              <w:widowControl w:val="false"/>
              <w:spacing w:before="2" w:after="0"/>
              <w:ind w:left="142" w:right="0" w:hanging="0"/>
              <w:jc w:val="center"/>
              <w:rPr>
                <w:b/>
                <w:b/>
                <w:sz w:val="27"/>
                <w:lang w:val="uk-UA"/>
              </w:rPr>
            </w:pPr>
            <w:r>
              <w:rPr>
                <w:b/>
                <w:sz w:val="27"/>
                <w:lang w:val="uk-UA"/>
              </w:rPr>
            </w:r>
          </w:p>
          <w:p>
            <w:pPr>
              <w:pStyle w:val="TableParagraph"/>
              <w:widowControl w:val="false"/>
              <w:ind w:left="142" w:right="0" w:hanging="0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зараховано</w:t>
            </w:r>
          </w:p>
        </w:tc>
      </w:tr>
      <w:tr>
        <w:trPr>
          <w:trHeight w:val="321" w:hRule="atLeast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/>
              <w:ind w:left="142" w:right="69" w:hanging="0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90–95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/>
              <w:ind w:left="142" w:right="0" w:hanging="0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</w:t>
            </w:r>
          </w:p>
        </w:tc>
        <w:tc>
          <w:tcPr>
            <w:tcW w:w="31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142" w:right="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142" w:right="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21" w:hRule="atLeast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/>
              <w:ind w:left="142" w:right="69" w:hanging="0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75–89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/>
              <w:ind w:left="142" w:right="0" w:hanging="0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/>
              <w:ind w:left="142" w:right="119" w:hanging="0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добре</w:t>
            </w:r>
          </w:p>
        </w:tc>
        <w:tc>
          <w:tcPr>
            <w:tcW w:w="26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142" w:right="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23" w:hRule="atLeast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4"/>
              <w:ind w:left="142" w:right="69" w:hanging="0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66–74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4"/>
              <w:ind w:left="142" w:right="0" w:hanging="0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D</w:t>
            </w:r>
          </w:p>
        </w:tc>
        <w:tc>
          <w:tcPr>
            <w:tcW w:w="3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60" w:after="0"/>
              <w:ind w:left="142" w:right="0" w:hanging="0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задовільно</w:t>
            </w:r>
          </w:p>
        </w:tc>
        <w:tc>
          <w:tcPr>
            <w:tcW w:w="26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142" w:right="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21" w:hRule="atLeast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/>
              <w:ind w:left="142" w:right="69" w:hanging="0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60–65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/>
              <w:ind w:left="142" w:right="0" w:hanging="0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Е</w:t>
            </w:r>
          </w:p>
        </w:tc>
        <w:tc>
          <w:tcPr>
            <w:tcW w:w="31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142" w:right="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142" w:right="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79" w:hRule="atLeast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42" w:right="69" w:hanging="0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35–59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42" w:right="0" w:hanging="0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FX</w:t>
            </w:r>
          </w:p>
        </w:tc>
        <w:tc>
          <w:tcPr>
            <w:tcW w:w="3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22"/>
              <w:ind w:left="142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незадовільно </w:t>
            </w: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42" w:right="409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не зараховано </w:t>
            </w:r>
          </w:p>
        </w:tc>
      </w:tr>
      <w:tr>
        <w:trPr>
          <w:trHeight w:val="338" w:hRule="atLeast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42" w:right="71" w:hanging="0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0-34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42" w:right="0" w:hanging="0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F</w:t>
            </w:r>
          </w:p>
        </w:tc>
        <w:tc>
          <w:tcPr>
            <w:tcW w:w="31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napToGrid w:val="false"/>
              <w:ind w:left="142" w:right="117" w:hanging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W w:w="26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napToGrid w:val="false"/>
              <w:ind w:left="142" w:right="409" w:hanging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</w:tr>
    </w:tbl>
    <w:p>
      <w:pPr>
        <w:pStyle w:val="Normal"/>
        <w:shd w:val="clear" w:color="auto" w:fill="FFFFFF"/>
        <w:spacing w:lineRule="auto" w:line="276" w:before="0" w:after="200"/>
        <w:jc w:val="center"/>
        <w:rPr>
          <w:lang w:val="uk-UA"/>
        </w:rPr>
      </w:pPr>
      <w:r>
        <w:rPr/>
      </w:r>
    </w:p>
    <w:p>
      <w:pPr>
        <w:pStyle w:val="Normal"/>
        <w:shd w:val="clear" w:color="auto" w:fill="FFFFFF"/>
        <w:spacing w:lineRule="auto" w:line="276" w:before="0" w:after="200"/>
        <w:jc w:val="center"/>
        <w:rPr>
          <w:lang w:val="uk-UA"/>
        </w:rPr>
      </w:pPr>
      <w:r>
        <w:rPr>
          <w:lang w:val="uk-UA"/>
        </w:rPr>
        <w:t>11 МЕТОДИЧНЕ ЗАБЕЗПЕЧЕННЯ</w:t>
      </w:r>
      <w:r>
        <w:rPr>
          <w:szCs w:val="28"/>
          <w:lang w:val="uk-UA"/>
        </w:rPr>
        <w:t xml:space="preserve"> ТА РЕКОМЕНДОВАНА ЛІТЕРАТУРА</w:t>
      </w:r>
    </w:p>
    <w:p>
      <w:pPr>
        <w:pStyle w:val="Normal"/>
        <w:shd w:val="clear" w:color="auto" w:fill="FFFFFF"/>
        <w:jc w:val="center"/>
        <w:rPr>
          <w:b w:val="false"/>
          <w:b w:val="false"/>
          <w:bCs w:val="false"/>
        </w:rPr>
      </w:pPr>
      <w:r>
        <w:rPr>
          <w:b w:val="false"/>
          <w:bCs w:val="false"/>
          <w:spacing w:val="-6"/>
          <w:szCs w:val="28"/>
          <w:lang w:val="uk-UA"/>
        </w:rPr>
        <w:t>11.1 Базова</w:t>
      </w:r>
    </w:p>
    <w:p>
      <w:pPr>
        <w:pStyle w:val="1"/>
        <w:keepNext w:val="true"/>
        <w:widowControl/>
        <w:shd w:val="clear" w:color="auto" w:fill="FFFFFF"/>
        <w:suppressAutoHyphens w:val="true"/>
        <w:bidi w:val="0"/>
        <w:spacing w:lineRule="auto" w:line="240" w:before="240" w:after="120"/>
        <w:ind w:left="0" w:right="0" w:firstLine="737"/>
        <w:jc w:val="both"/>
        <w:rPr>
          <w:rFonts w:ascii="Times New Roman" w:hAnsi="Times New Roman" w:eastAsia="Times New Roman" w:cs="Times New Roman"/>
          <w:b w:val="false"/>
          <w:color w:val="auto"/>
          <w:kern w:val="0"/>
          <w:sz w:val="28"/>
          <w:szCs w:val="28"/>
          <w:lang w:val="ru-RU" w:eastAsia="zh-CN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ru-RU" w:eastAsia="zh-CN" w:bidi="ar-SA"/>
        </w:rPr>
        <w:t xml:space="preserve">1.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ru-RU" w:eastAsia="zh-CN" w:bidi="ar-SA"/>
        </w:rPr>
        <w:t xml:space="preserve">Эдвард Кэндрот, Джейсон Сандерс.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-6"/>
          <w:kern w:val="0"/>
          <w:sz w:val="28"/>
          <w:szCs w:val="28"/>
          <w:lang w:val="ru-RU" w:eastAsia="zh-CN" w:bidi="ar-SA"/>
        </w:rPr>
        <w:t xml:space="preserve">Технология CUDA в примерах. Введение в программирование графических процессоров 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-6"/>
          <w:kern w:val="0"/>
          <w:sz w:val="28"/>
          <w:szCs w:val="28"/>
          <w:lang w:val="ru-RU" w:eastAsia="zh-CN" w:bidi="ar-SA"/>
        </w:rPr>
        <w:t>Перевод с англ. Слинкина А.А. - М.: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ru-RU" w:eastAsia="zh-CN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ru-RU" w:eastAsia="zh-CN" w:bidi="ar-SA"/>
        </w:rPr>
        <w:t xml:space="preserve">ДМК-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ru-RU" w:eastAsia="zh-CN" w:bidi="ar-SA"/>
        </w:rPr>
        <w:t xml:space="preserve">Пресс. -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ru-RU" w:eastAsia="zh-CN" w:bidi="ar-SA"/>
        </w:rPr>
        <w:t xml:space="preserve">2015. -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ru-RU" w:eastAsia="zh-CN" w:bidi="ar-SA"/>
        </w:rPr>
        <w:t xml:space="preserve">232 с.: 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ru-RU" w:eastAsia="zh-CN" w:bidi="ar-SA"/>
        </w:rPr>
        <w:t>и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ru-RU" w:eastAsia="zh-CN" w:bidi="ar-SA"/>
        </w:rPr>
        <w:t>л.</w:t>
      </w:r>
    </w:p>
    <w:p>
      <w:pPr>
        <w:pStyle w:val="Style16"/>
        <w:widowControl/>
        <w:shd w:val="clear" w:color="auto" w:fill="FFFFFF"/>
        <w:suppressAutoHyphens w:val="true"/>
        <w:bidi w:val="0"/>
        <w:spacing w:lineRule="auto" w:line="240" w:before="0" w:after="120"/>
        <w:ind w:left="0" w:right="0" w:firstLine="680"/>
        <w:jc w:val="both"/>
        <w:rPr>
          <w:rFonts w:ascii="Times New Roman" w:hAnsi="Times New Roman" w:eastAsia="Times New Roman" w:cs="Times New Roman"/>
          <w:b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ru-RU" w:eastAsia="zh-CN" w:bidi="ar-S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ru-RU" w:eastAsia="zh-CN" w:bidi="ar-SA"/>
        </w:rPr>
        <w:t xml:space="preserve">2.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ru-RU" w:eastAsia="zh-CN" w:bidi="ar-SA"/>
        </w:rPr>
        <w:t>А.В. Боресков Основы работы с технологией CUDA. / А.В. Боресков, А.А. Харламов-М.: "ДМК Пресс", 2010</w:t>
      </w:r>
    </w:p>
    <w:p>
      <w:pPr>
        <w:pStyle w:val="Style16"/>
        <w:widowControl/>
        <w:shd w:val="clear" w:color="auto" w:fill="FFFFFF"/>
        <w:suppressAutoHyphens w:val="true"/>
        <w:bidi w:val="0"/>
        <w:spacing w:lineRule="auto" w:line="240" w:before="0" w:after="0"/>
        <w:ind w:left="0" w:right="0" w:firstLine="680"/>
        <w:jc w:val="both"/>
        <w:rPr>
          <w:rFonts w:ascii="Times New Roman" w:hAnsi="Times New Roman" w:eastAsia="Times New Roman" w:cs="Times New Roman"/>
          <w:b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ru-RU" w:eastAsia="zh-CN" w:bidi="ar-S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ru-RU" w:eastAsia="zh-CN" w:bidi="ar-SA"/>
        </w:rPr>
        <w:t xml:space="preserve">3.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ru-RU" w:eastAsia="zh-CN" w:bidi="ar-SA"/>
        </w:rPr>
        <w:t>Параллельные вычисления общего назначения на графических процессорах : учебное пособие / К.А. Некрасов, С.И. Поташников, А.С. Боярчен</w:t>
        <w:noBreakHyphen/>
        <w:t xml:space="preserve"> ков, А.Я. Купряжкин.— Екатеринбург : Изд-во Урал. ун-та, 2016.— 104 с.</w:t>
      </w:r>
    </w:p>
    <w:p>
      <w:pPr>
        <w:pStyle w:val="Style16"/>
        <w:shd w:val="clear" w:color="auto" w:fill="FFFFFF"/>
        <w:spacing w:before="0" w:after="0"/>
        <w:jc w:val="both"/>
        <w:rPr>
          <w:i w:val="false"/>
          <w:caps w:val="false"/>
          <w:smallCaps w:val="false"/>
          <w:spacing w:val="0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ru-RU" w:eastAsia="zh-CN" w:bidi="ar-SA"/>
        </w:rPr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jc w:val="center"/>
        <w:rPr/>
      </w:pPr>
      <w:r>
        <w:rPr>
          <w:sz w:val="28"/>
        </w:rPr>
        <w:t>1</w:t>
      </w:r>
      <w:r>
        <w:rPr>
          <w:rFonts w:eastAsia="Times New Roman" w:cs="Times New Roman"/>
          <w:color w:val="auto"/>
          <w:sz w:val="28"/>
          <w:szCs w:val="22"/>
          <w:lang w:val="en-US" w:eastAsia="zh-CN" w:bidi="ar-SA"/>
        </w:rPr>
        <w:t>1</w:t>
      </w:r>
      <w:r>
        <w:rPr>
          <w:sz w:val="28"/>
        </w:rPr>
        <w:t>.2</w:t>
        <w:tab/>
        <w:t>Допоміжна література</w:t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jc w:val="center"/>
        <w:rPr>
          <w:sz w:val="28"/>
        </w:rPr>
      </w:pPr>
      <w:r>
        <w:rPr/>
      </w:r>
    </w:p>
    <w:p>
      <w:pPr>
        <w:pStyle w:val="Normal"/>
        <w:widowControl/>
        <w:tabs>
          <w:tab w:val="clear" w:pos="708"/>
          <w:tab w:val="left" w:pos="851" w:leader="none"/>
        </w:tabs>
        <w:suppressAutoHyphens w:val="true"/>
        <w:bidi w:val="0"/>
        <w:spacing w:lineRule="auto" w:line="240" w:before="0" w:after="0"/>
        <w:ind w:left="113" w:right="0" w:firstLine="624"/>
        <w:jc w:val="both"/>
        <w:rPr>
          <w:sz w:val="27"/>
        </w:rPr>
      </w:pPr>
      <w:r>
        <w:rPr>
          <w:sz w:val="27"/>
        </w:rPr>
        <w:t xml:space="preserve">4. </w:t>
      </w:r>
      <w:r>
        <w:rPr>
          <w:sz w:val="27"/>
        </w:rPr>
        <w:t>Графический конвейер [</w:t>
      </w:r>
      <w:r>
        <w:rPr>
          <w:rFonts w:eastAsia="Times New Roman" w:cs="Times New Roman"/>
          <w:color w:val="auto"/>
          <w:kern w:val="0"/>
          <w:sz w:val="28"/>
          <w:szCs w:val="24"/>
          <w:lang w:val="ru-RU" w:eastAsia="zh-CN" w:bidi="ar-SA"/>
        </w:rPr>
        <w:t>Е</w:t>
      </w:r>
      <w:r>
        <w:rPr>
          <w:sz w:val="27"/>
        </w:rPr>
        <w:t>лектрон</w:t>
      </w:r>
      <w:r>
        <w:rPr>
          <w:sz w:val="27"/>
        </w:rPr>
        <w:t>и</w:t>
      </w:r>
      <w:r>
        <w:rPr>
          <w:sz w:val="27"/>
        </w:rPr>
        <w:t>й ресурс]. — Режим доступ</w:t>
      </w:r>
      <w:r>
        <w:rPr>
          <w:rFonts w:eastAsia="Times New Roman" w:cs="Times New Roman"/>
          <w:color w:val="auto"/>
          <w:kern w:val="0"/>
          <w:sz w:val="28"/>
          <w:szCs w:val="24"/>
          <w:lang w:val="ru-RU" w:eastAsia="zh-CN" w:bidi="ar-SA"/>
        </w:rPr>
        <w:t>у</w:t>
      </w:r>
      <w:r>
        <w:rPr>
          <w:sz w:val="27"/>
        </w:rPr>
        <w:t>: /http://ru.wikipedia.org/wiki.</w:t>
      </w:r>
    </w:p>
    <w:p>
      <w:pPr>
        <w:pStyle w:val="Normal"/>
        <w:widowControl/>
        <w:tabs>
          <w:tab w:val="clear" w:pos="708"/>
          <w:tab w:val="left" w:pos="851" w:leader="none"/>
        </w:tabs>
        <w:suppressAutoHyphens w:val="true"/>
        <w:bidi w:val="0"/>
        <w:spacing w:lineRule="auto" w:line="240" w:before="11" w:after="0"/>
        <w:ind w:left="113" w:right="0" w:firstLine="624"/>
        <w:jc w:val="both"/>
        <w:rPr>
          <w:sz w:val="27"/>
        </w:rPr>
      </w:pPr>
      <w:r>
        <w:rPr>
          <w:sz w:val="27"/>
        </w:rPr>
        <w:t xml:space="preserve">5. </w:t>
      </w:r>
      <w:r>
        <w:rPr>
          <w:sz w:val="27"/>
        </w:rPr>
        <w:t>Nvidia [</w:t>
      </w:r>
      <w:r>
        <w:rPr>
          <w:rFonts w:eastAsia="Times New Roman" w:cs="Times New Roman"/>
          <w:color w:val="auto"/>
          <w:kern w:val="0"/>
          <w:sz w:val="28"/>
          <w:szCs w:val="24"/>
          <w:lang w:val="ru-RU" w:eastAsia="zh-CN" w:bidi="ar-SA"/>
        </w:rPr>
        <w:t>Е</w:t>
      </w:r>
      <w:r>
        <w:rPr>
          <w:sz w:val="27"/>
        </w:rPr>
        <w:t>лектрон</w:t>
      </w:r>
      <w:r>
        <w:rPr>
          <w:sz w:val="27"/>
        </w:rPr>
        <w:t>и</w:t>
      </w:r>
      <w:r>
        <w:rPr>
          <w:sz w:val="27"/>
        </w:rPr>
        <w:t>й ресурс]. — Режим доступ</w:t>
      </w:r>
      <w:r>
        <w:rPr>
          <w:rFonts w:eastAsia="Times New Roman" w:cs="Times New Roman"/>
          <w:color w:val="auto"/>
          <w:kern w:val="0"/>
          <w:sz w:val="28"/>
          <w:szCs w:val="24"/>
          <w:lang w:val="ru-RU" w:eastAsia="zh-CN" w:bidi="ar-SA"/>
        </w:rPr>
        <w:t>у</w:t>
      </w:r>
      <w:r>
        <w:rPr>
          <w:sz w:val="27"/>
        </w:rPr>
        <w:t>: http://en.wikipedia.org/wiki/Nvidia.–</w:t>
      </w:r>
    </w:p>
    <w:p>
      <w:pPr>
        <w:pStyle w:val="Normal"/>
        <w:tabs>
          <w:tab w:val="clear" w:pos="708"/>
          <w:tab w:val="left" w:pos="851" w:leader="none"/>
        </w:tabs>
        <w:spacing w:before="11" w:after="0"/>
        <w:ind w:left="142" w:right="32" w:hanging="0"/>
        <w:jc w:val="both"/>
        <w:rPr>
          <w:sz w:val="27"/>
        </w:rPr>
      </w:pPr>
      <w:r>
        <w:rPr>
          <w:sz w:val="27"/>
        </w:rPr>
      </w:r>
    </w:p>
    <w:p>
      <w:pPr>
        <w:pStyle w:val="Normal"/>
        <w:tabs>
          <w:tab w:val="clear" w:pos="708"/>
          <w:tab w:val="left" w:pos="709" w:leader="none"/>
        </w:tabs>
        <w:jc w:val="center"/>
        <w:rPr/>
      </w:pPr>
      <w:r>
        <w:rPr>
          <w:sz w:val="28"/>
        </w:rPr>
        <w:t>1</w:t>
      </w:r>
      <w:r>
        <w:rPr>
          <w:rFonts w:eastAsia="Times New Roman" w:cs="Times New Roman"/>
          <w:color w:val="auto"/>
          <w:sz w:val="28"/>
          <w:szCs w:val="22"/>
          <w:lang w:val="en-US" w:eastAsia="zh-CN" w:bidi="ar-SA"/>
        </w:rPr>
        <w:t>1</w:t>
      </w:r>
      <w:r>
        <w:rPr>
          <w:sz w:val="28"/>
        </w:rPr>
        <w:t>.3</w:t>
        <w:tab/>
        <w:t>Методичні вказівки до різних видів</w:t>
      </w:r>
      <w:r>
        <w:rPr>
          <w:spacing w:val="-9"/>
          <w:sz w:val="28"/>
        </w:rPr>
        <w:t xml:space="preserve"> </w:t>
      </w:r>
      <w:r>
        <w:rPr>
          <w:sz w:val="28"/>
        </w:rPr>
        <w:t>занять</w:t>
      </w:r>
    </w:p>
    <w:p>
      <w:pPr>
        <w:pStyle w:val="Normal"/>
        <w:tabs>
          <w:tab w:val="clear" w:pos="708"/>
          <w:tab w:val="left" w:pos="709" w:leader="none"/>
        </w:tabs>
        <w:jc w:val="center"/>
        <w:rPr>
          <w:sz w:val="28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680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shd w:fill="FFFFFF" w:val="clear"/>
          <w:lang w:val="ru-RU" w:eastAsia="zh-CN" w:bidi="ar-SA"/>
        </w:rPr>
        <w:t>6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.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Комплекс </w:t>
      </w:r>
      <w:r>
        <w:rPr>
          <w:rFonts w:cs="Times New Roman" w:ascii="Times New Roman" w:hAnsi="Times New Roman"/>
          <w:sz w:val="28"/>
          <w:szCs w:val="28"/>
        </w:rPr>
        <w:t>навчально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-методичного забезпечення навчальної дисципліни </w:t>
      </w:r>
      <w:r>
        <w:rPr>
          <w:rFonts w:cs="Times New Roman" w:ascii="Times New Roman" w:hAnsi="Times New Roman"/>
          <w:sz w:val="28"/>
          <w:szCs w:val="28"/>
        </w:rPr>
        <w:t>«Розпізнавання образів на основі технологій програмування графічних процесорів» для студентів спеціальності 123 «Комп’ютерна інженерія» за освітньою програмою «Комп’ютерні інтелектуальні технології», галузі знань 12 «Інформаційні технології»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[Електронний ресурс] / ХНУРЕ ; розроб. Н.М.Сердюк – Харків, 2019. –с.   </w:t>
      </w:r>
      <w:hyperlink r:id="rId2">
        <w:r>
          <w:rPr>
            <w:rFonts w:cs="Times New Roman" w:ascii="Times New Roman" w:hAnsi="Times New Roman"/>
            <w:color w:val="000000"/>
            <w:sz w:val="28"/>
            <w:szCs w:val="28"/>
          </w:rPr>
          <w:t>http://catalogue.nure.ua/knmz</w:t>
        </w:r>
      </w:hyperlink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Style16"/>
        <w:widowControl/>
        <w:tabs>
          <w:tab w:val="clear" w:pos="708"/>
          <w:tab w:val="left" w:pos="709" w:leader="none"/>
        </w:tabs>
        <w:suppressAutoHyphens w:val="true"/>
        <w:bidi w:val="0"/>
        <w:spacing w:lineRule="auto" w:line="240" w:before="89" w:after="0"/>
        <w:ind w:left="57" w:right="0" w:firstLine="680"/>
        <w:jc w:val="both"/>
        <w:rPr>
          <w:sz w:val="28"/>
          <w:szCs w:val="28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7</w:t>
      </w:r>
      <w:r>
        <w:rPr>
          <w:sz w:val="28"/>
          <w:szCs w:val="28"/>
          <w:lang w:val="uk-UA"/>
        </w:rPr>
        <w:t>. Конспект лекцій з дисципліни «</w:t>
      </w:r>
      <w:r>
        <w:rPr>
          <w:sz w:val="28"/>
          <w:szCs w:val="28"/>
        </w:rPr>
        <w:t>Розпізнавання образів на основі технологій програмування графічних процесорів</w:t>
      </w:r>
      <w:r>
        <w:rPr>
          <w:sz w:val="28"/>
          <w:szCs w:val="28"/>
          <w:lang w:val="uk-UA"/>
        </w:rPr>
        <w:t>» для студентів денної форми навчання за спеціальністю 123 «Комп’ютерна інженерія», освітньої програми: «Комп’ютерні інтелектуальні технології» [Електронне видання] / Упоряд. Н.М.Сердюк – Харків: ХНУРЕ, 2020. – с.</w:t>
      </w:r>
    </w:p>
    <w:p>
      <w:pPr>
        <w:pStyle w:val="Style16"/>
        <w:widowControl/>
        <w:tabs>
          <w:tab w:val="clear" w:pos="708"/>
          <w:tab w:val="left" w:pos="709" w:leader="none"/>
        </w:tabs>
        <w:suppressAutoHyphens w:val="true"/>
        <w:bidi w:val="0"/>
        <w:spacing w:lineRule="auto" w:line="240" w:before="89" w:after="0"/>
        <w:ind w:left="57" w:right="0" w:firstLine="680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kern w:val="0"/>
          <w:sz w:val="28"/>
          <w:szCs w:val="28"/>
          <w:shd w:fill="FFFFFF" w:val="clear"/>
          <w:lang w:val="uk-UA" w:eastAsia="zh-CN" w:bidi="ar-SA"/>
        </w:rPr>
        <w:t>8</w:t>
      </w:r>
      <w:r>
        <w:rPr>
          <w:sz w:val="28"/>
          <w:szCs w:val="28"/>
          <w:shd w:fill="FFFFFF" w:val="clear"/>
          <w:lang w:val="uk-UA"/>
        </w:rPr>
        <w:t xml:space="preserve">. </w:t>
      </w:r>
      <w:r>
        <w:rPr>
          <w:sz w:val="28"/>
          <w:szCs w:val="28"/>
          <w:lang w:val="uk-UA"/>
        </w:rPr>
        <w:t>Методичні вказівки до дабораторних робіт з дисципліни «</w:t>
      </w:r>
      <w:r>
        <w:rPr>
          <w:sz w:val="28"/>
          <w:szCs w:val="28"/>
        </w:rPr>
        <w:t>Розпізнавання образів на основі технологій програмування графічних процесорів</w:t>
      </w:r>
      <w:r>
        <w:rPr>
          <w:sz w:val="28"/>
          <w:szCs w:val="28"/>
          <w:lang w:val="uk-UA"/>
        </w:rPr>
        <w:t>» для студентів денної форми навчання за спеціальністю 123 «Комп’ютерна інженерія», освітньої програми: «Комп’ютерні інтелектуальні технології» [Електронне видання] / Упоряд. . Н.М.Сердюк – Харків: ХНУРЕ, 2020. –  с.</w:t>
      </w:r>
    </w:p>
    <w:p>
      <w:pPr>
        <w:pStyle w:val="Style16"/>
        <w:spacing w:before="1" w:after="0"/>
        <w:ind w:left="142" w:righ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851" w:leader="none"/>
        </w:tabs>
        <w:ind w:left="142" w:right="32" w:hanging="0"/>
        <w:jc w:val="center"/>
        <w:rPr/>
      </w:pPr>
      <w:r>
        <w:rPr>
          <w:b w:val="false"/>
          <w:bCs w:val="false"/>
          <w:sz w:val="28"/>
        </w:rPr>
        <w:t>1</w:t>
      </w:r>
      <w:r>
        <w:rPr>
          <w:rFonts w:eastAsia="Times New Roman" w:cs="Times New Roman"/>
          <w:b w:val="false"/>
          <w:bCs w:val="false"/>
          <w:color w:val="auto"/>
          <w:sz w:val="28"/>
          <w:szCs w:val="22"/>
          <w:lang w:val="en-US" w:eastAsia="zh-CN" w:bidi="ar-SA"/>
        </w:rPr>
        <w:t>2</w:t>
      </w:r>
      <w:r>
        <w:rPr>
          <w:b w:val="false"/>
          <w:bCs w:val="false"/>
          <w:sz w:val="28"/>
        </w:rPr>
        <w:tab/>
        <w:t>ІНФОРМАЦІЙНЕ</w:t>
      </w:r>
      <w:r>
        <w:rPr>
          <w:b w:val="false"/>
          <w:bCs w:val="false"/>
          <w:spacing w:val="-2"/>
          <w:sz w:val="28"/>
        </w:rPr>
        <w:t xml:space="preserve"> </w:t>
      </w:r>
      <w:r>
        <w:rPr>
          <w:b w:val="false"/>
          <w:bCs w:val="false"/>
          <w:sz w:val="28"/>
        </w:rPr>
        <w:t>ЗАБЕЗПЕЧЕННЯ</w:t>
      </w:r>
    </w:p>
    <w:p>
      <w:pPr>
        <w:pStyle w:val="Normal"/>
        <w:tabs>
          <w:tab w:val="clear" w:pos="708"/>
          <w:tab w:val="left" w:pos="851" w:leader="none"/>
        </w:tabs>
        <w:ind w:left="142" w:right="32" w:hanging="0"/>
        <w:jc w:val="center"/>
        <w:rPr>
          <w:b w:val="false"/>
          <w:b w:val="false"/>
          <w:bCs w:val="false"/>
          <w:sz w:val="28"/>
        </w:rPr>
      </w:pPr>
      <w:r>
        <w:rPr/>
      </w:r>
    </w:p>
    <w:p>
      <w:pPr>
        <w:pStyle w:val="Normal"/>
        <w:widowControl/>
        <w:tabs>
          <w:tab w:val="clear" w:pos="708"/>
          <w:tab w:val="left" w:pos="851" w:leader="none"/>
        </w:tabs>
        <w:suppressAutoHyphens w:val="true"/>
        <w:bidi w:val="0"/>
        <w:spacing w:lineRule="auto" w:line="240" w:before="0" w:after="0"/>
        <w:ind w:left="113" w:right="0" w:firstLine="624"/>
        <w:jc w:val="both"/>
        <w:rPr/>
      </w:pPr>
      <w:r>
        <w:rPr>
          <w:rFonts w:eastAsia="Times New Roman" w:cs="Times New Roman"/>
          <w:color w:val="303335"/>
          <w:sz w:val="28"/>
          <w:szCs w:val="28"/>
          <w:lang w:eastAsia="ru-RU"/>
        </w:rPr>
        <w:t xml:space="preserve">9. </w:t>
      </w:r>
      <w:r>
        <w:rPr>
          <w:rFonts w:eastAsia="Times New Roman" w:cs="Times New Roman"/>
          <w:color w:val="303335"/>
          <w:sz w:val="28"/>
          <w:szCs w:val="28"/>
          <w:lang w:eastAsia="ru-RU"/>
        </w:rPr>
        <w:t>NVIDIA</w:t>
      </w:r>
      <w:r>
        <w:rPr/>
        <w:t>Разработчик. [</w:t>
      </w:r>
      <w:r>
        <w:rPr>
          <w:rFonts w:eastAsia="Times New Roman" w:cs="Times New Roman"/>
          <w:color w:val="auto"/>
          <w:kern w:val="0"/>
          <w:sz w:val="28"/>
          <w:szCs w:val="24"/>
          <w:lang w:val="ru-RU" w:eastAsia="zh-CN" w:bidi="ar-SA"/>
        </w:rPr>
        <w:t>Е</w:t>
      </w:r>
      <w:r>
        <w:rPr/>
        <w:t>лектрон</w:t>
      </w:r>
      <w:r>
        <w:rPr/>
        <w:t>и</w:t>
      </w:r>
      <w:r>
        <w:rPr/>
        <w:t>й ресурс]. — Режим доступ</w:t>
      </w:r>
      <w:r>
        <w:rPr>
          <w:rFonts w:eastAsia="Times New Roman" w:cs="Times New Roman"/>
          <w:color w:val="auto"/>
          <w:kern w:val="0"/>
          <w:sz w:val="28"/>
          <w:szCs w:val="24"/>
          <w:lang w:val="ru-RU" w:eastAsia="zh-CN" w:bidi="ar-SA"/>
        </w:rPr>
        <w:t>у</w:t>
      </w:r>
      <w:r>
        <w:rPr/>
        <w:t>:</w:t>
      </w:r>
      <w:r>
        <w:rPr/>
        <w:t xml:space="preserve"> </w:t>
      </w:r>
      <w:hyperlink r:id="rId3">
        <w:r>
          <w:rPr/>
          <w:t>https://developer.nvidia.com/teaching-kits</w:t>
        </w:r>
      </w:hyperlink>
    </w:p>
    <w:p>
      <w:pPr>
        <w:pStyle w:val="Normal"/>
        <w:widowControl/>
        <w:tabs>
          <w:tab w:val="clear" w:pos="708"/>
          <w:tab w:val="left" w:pos="851" w:leader="none"/>
        </w:tabs>
        <w:suppressAutoHyphens w:val="true"/>
        <w:bidi w:val="0"/>
        <w:spacing w:lineRule="auto" w:line="240" w:before="0" w:after="0"/>
        <w:ind w:left="113" w:right="0" w:firstLine="510"/>
        <w:jc w:val="both"/>
        <w:rPr/>
      </w:pPr>
      <w:r>
        <w:rPr/>
        <w:t xml:space="preserve">10. </w:t>
      </w:r>
      <w:r>
        <w:rPr/>
        <w:t>CUDA C Programming Guide [</w:t>
      </w:r>
      <w:r>
        <w:rPr>
          <w:rFonts w:eastAsia="Times New Roman" w:cs="Times New Roman"/>
          <w:color w:val="auto"/>
          <w:kern w:val="0"/>
          <w:sz w:val="28"/>
          <w:szCs w:val="24"/>
          <w:lang w:val="ru-RU" w:eastAsia="zh-CN" w:bidi="ar-SA"/>
        </w:rPr>
        <w:t>Е</w:t>
      </w:r>
      <w:r>
        <w:rPr/>
        <w:t>лектрон</w:t>
      </w:r>
      <w:r>
        <w:rPr/>
        <w:t>и</w:t>
      </w:r>
      <w:r>
        <w:rPr/>
        <w:t>й ресурс]. — Режим доступ</w:t>
      </w:r>
      <w:r>
        <w:rPr>
          <w:rFonts w:eastAsia="Times New Roman" w:cs="Times New Roman"/>
          <w:color w:val="auto"/>
          <w:kern w:val="0"/>
          <w:sz w:val="28"/>
          <w:szCs w:val="24"/>
          <w:lang w:val="ru-RU" w:eastAsia="zh-CN" w:bidi="ar-SA"/>
        </w:rPr>
        <w:t>у</w:t>
      </w:r>
      <w:r>
        <w:rPr/>
        <w:t>: http://docs.nvidia.com/cuda/cuda-c</w:t>
        <w:noBreakHyphen/>
        <w:t>programmingguide/#axzz3k3HvOyd7</w:t>
      </w:r>
    </w:p>
    <w:p>
      <w:pPr>
        <w:pStyle w:val="Normal"/>
        <w:tabs>
          <w:tab w:val="clear" w:pos="708"/>
          <w:tab w:val="left" w:pos="851" w:leader="none"/>
        </w:tabs>
        <w:ind w:left="142" w:right="32" w:hanging="0"/>
        <w:jc w:val="both"/>
        <w:rPr/>
      </w:pPr>
      <w:r>
        <w:rPr/>
      </w:r>
    </w:p>
    <w:p>
      <w:pPr>
        <w:pStyle w:val="Normal"/>
        <w:widowControl/>
        <w:tabs>
          <w:tab w:val="clear" w:pos="708"/>
          <w:tab w:val="left" w:pos="851" w:leader="none"/>
        </w:tabs>
        <w:suppressAutoHyphens w:val="true"/>
        <w:bidi w:val="0"/>
        <w:spacing w:lineRule="auto" w:line="240" w:before="0" w:after="0"/>
        <w:ind w:left="113" w:right="0" w:firstLine="510"/>
        <w:jc w:val="both"/>
        <w:rPr/>
      </w:pPr>
      <w:r>
        <w:rPr/>
        <w:t xml:space="preserve">11. </w:t>
      </w:r>
      <w:r>
        <w:rPr/>
        <w:t>Comparison of Nvidia graphics processing units [</w:t>
      </w:r>
      <w:r>
        <w:rPr>
          <w:rFonts w:eastAsia="Times New Roman" w:cs="Times New Roman"/>
          <w:color w:val="auto"/>
          <w:kern w:val="0"/>
          <w:sz w:val="28"/>
          <w:szCs w:val="24"/>
          <w:lang w:val="ru-RU" w:eastAsia="zh-CN" w:bidi="ar-SA"/>
        </w:rPr>
        <w:t>Е</w:t>
      </w:r>
      <w:r>
        <w:rPr/>
        <w:t>лектрон</w:t>
      </w:r>
      <w:r>
        <w:rPr/>
        <w:t>и</w:t>
      </w:r>
      <w:r>
        <w:rPr/>
        <w:t>й ресурс]. — Режим доступ</w:t>
      </w:r>
      <w:r>
        <w:rPr>
          <w:rFonts w:eastAsia="Times New Roman" w:cs="Times New Roman"/>
          <w:color w:val="auto"/>
          <w:kern w:val="0"/>
          <w:sz w:val="28"/>
          <w:szCs w:val="24"/>
          <w:lang w:val="ru-RU" w:eastAsia="zh-CN" w:bidi="ar-SA"/>
        </w:rPr>
        <w:t>у</w:t>
      </w:r>
      <w:r>
        <w:rPr/>
        <w:t>: http://en.wikipedia.org/wiki/Comparison_ of_Nvidia_graphics_processing_units.</w:t>
      </w:r>
    </w:p>
    <w:p>
      <w:pPr>
        <w:pStyle w:val="Normal"/>
        <w:tabs>
          <w:tab w:val="clear" w:pos="708"/>
          <w:tab w:val="left" w:pos="851" w:leader="none"/>
        </w:tabs>
        <w:ind w:left="142" w:right="32" w:hanging="0"/>
        <w:jc w:val="center"/>
        <w:rPr/>
      </w:pPr>
      <w:r>
        <w:rPr/>
      </w:r>
    </w:p>
    <w:p>
      <w:pPr>
        <w:pStyle w:val="Normal"/>
        <w:shd w:val="clear" w:color="auto" w:fill="FFFFFF"/>
        <w:tabs>
          <w:tab w:val="clear" w:pos="708"/>
          <w:tab w:val="left" w:pos="1134" w:leader="none"/>
        </w:tabs>
        <w:ind w:firstLine="709"/>
        <w:jc w:val="both"/>
        <w:rPr>
          <w:b/>
          <w:b/>
          <w:bCs/>
          <w:spacing w:val="-6"/>
          <w:szCs w:val="28"/>
          <w:lang w:val="uk-UA"/>
        </w:rPr>
      </w:pPr>
      <w:r>
        <w:rPr>
          <w:rFonts w:eastAsia="Calibri"/>
          <w:sz w:val="28"/>
          <w:szCs w:val="28"/>
          <w:lang w:val="ru-RU"/>
        </w:rPr>
        <w:t>Методичний комплекс з дисципліни знаходиться за адресою: http://lib.nure.ua/enm</w:t>
      </w:r>
    </w:p>
    <w:sectPr>
      <w:type w:val="nextPage"/>
      <w:pgSz w:w="11906" w:h="16838"/>
      <w:pgMar w:left="1701" w:right="850" w:gutter="0" w:header="0" w:top="993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1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 w:hint="default"/>
        <w:sz w:val="28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432" w:hanging="432"/>
      </w:pPr>
      <w:rPr>
        <w:sz w:val="28"/>
        <w:szCs w:val="28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700"/>
        </w:tabs>
        <w:ind w:left="0" w:firstLine="34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4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7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7"/>
    <w:lsdException w:name="Subtitle" w:uiPriority="11" w:semiHidden="0" w:unhideWhenUsed="0" w:qFormat="1"/>
    <w:lsdException w:name="Body Text 3" w:uiPriority="0"/>
    <w:lsdException w:name="Body Text Indent 3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7"/>
    <w:qFormat/>
    <w:rsid w:val="00210a1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4"/>
      <w:lang w:val="ru-RU" w:eastAsia="zh-CN" w:bidi="ar-SA"/>
    </w:rPr>
  </w:style>
  <w:style w:type="paragraph" w:styleId="1">
    <w:name w:val="Heading 1"/>
    <w:basedOn w:val="Style15"/>
    <w:next w:val="Style16"/>
    <w:qFormat/>
    <w:pPr>
      <w:spacing w:before="240" w:after="120"/>
      <w:outlineLvl w:val="0"/>
    </w:pPr>
    <w:rPr>
      <w:rFonts w:ascii="Liberation Serif" w:hAnsi="Liberation Serif" w:eastAsia="DejaVu Sans" w:cs="DejaVu Sans"/>
      <w:b/>
      <w:bCs/>
      <w:sz w:val="48"/>
      <w:szCs w:val="48"/>
    </w:rPr>
  </w:style>
  <w:style w:type="paragraph" w:styleId="2">
    <w:name w:val="Heading 2"/>
    <w:basedOn w:val="Normal"/>
    <w:link w:val="20"/>
    <w:uiPriority w:val="9"/>
    <w:qFormat/>
    <w:rsid w:val="00210a66"/>
    <w:pPr>
      <w:suppressAutoHyphens w:val="false"/>
      <w:spacing w:beforeAutospacing="1" w:afterAutospacing="1"/>
      <w:outlineLvl w:val="1"/>
    </w:pPr>
    <w:rPr>
      <w:b/>
      <w:bCs/>
      <w:sz w:val="36"/>
      <w:szCs w:val="36"/>
      <w:lang w:eastAsia="ru-RU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d334c7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uiPriority w:val="22"/>
    <w:qFormat/>
    <w:rsid w:val="00210a1e"/>
    <w:rPr>
      <w:b/>
      <w:bCs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210a66"/>
    <w:rPr>
      <w:rFonts w:eastAsia="Times New Roman" w:cs="Times New Roman"/>
      <w:b/>
      <w:bCs/>
      <w:sz w:val="36"/>
      <w:szCs w:val="36"/>
      <w:lang w:eastAsia="ru-RU"/>
    </w:rPr>
  </w:style>
  <w:style w:type="character" w:styleId="Notranslate" w:customStyle="1">
    <w:name w:val="notranslate"/>
    <w:basedOn w:val="DefaultParagraphFont"/>
    <w:qFormat/>
    <w:rsid w:val="00210a66"/>
    <w:rPr/>
  </w:style>
  <w:style w:type="character" w:styleId="Style11">
    <w:name w:val="Интернет-ссылка"/>
    <w:basedOn w:val="DefaultParagraphFont"/>
    <w:uiPriority w:val="99"/>
    <w:unhideWhenUsed/>
    <w:rsid w:val="00ae73bf"/>
    <w:rPr>
      <w:color w:val="0000FF"/>
      <w:u w:val="single"/>
    </w:rPr>
  </w:style>
  <w:style w:type="character" w:styleId="Style12" w:customStyle="1">
    <w:name w:val="Текст выноски Знак"/>
    <w:basedOn w:val="DefaultParagraphFont"/>
    <w:link w:val="a7"/>
    <w:uiPriority w:val="99"/>
    <w:semiHidden/>
    <w:qFormat/>
    <w:rsid w:val="00ae73bf"/>
    <w:rPr>
      <w:rFonts w:ascii="Tahoma" w:hAnsi="Tahoma" w:eastAsia="Times New Roman" w:cs="Tahoma"/>
      <w:sz w:val="16"/>
      <w:szCs w:val="16"/>
      <w:lang w:eastAsia="zh-CN"/>
    </w:rPr>
  </w:style>
  <w:style w:type="character" w:styleId="Style13">
    <w:name w:val="Посещённая гиперссылка"/>
    <w:basedOn w:val="DefaultParagraphFont"/>
    <w:uiPriority w:val="99"/>
    <w:semiHidden/>
    <w:unhideWhenUsed/>
    <w:rsid w:val="009e3c69"/>
    <w:rPr>
      <w:color w:val="800080" w:themeColor="followedHyperlink"/>
      <w:u w:val="single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d334c7"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  <w:sz w:val="28"/>
      <w:szCs w:val="24"/>
      <w:lang w:eastAsia="zh-CN"/>
    </w:rPr>
  </w:style>
  <w:style w:type="character" w:styleId="Style14" w:customStyle="1">
    <w:name w:val="Основной текст Знак"/>
    <w:basedOn w:val="DefaultParagraphFont"/>
    <w:link w:val="aa"/>
    <w:uiPriority w:val="7"/>
    <w:qFormat/>
    <w:rsid w:val="00d334c7"/>
    <w:rPr>
      <w:rFonts w:eastAsia="Times New Roman" w:cs="Times New Roman"/>
      <w:sz w:val="28"/>
      <w:szCs w:val="24"/>
      <w:lang w:eastAsia="zh-CN"/>
    </w:rPr>
  </w:style>
  <w:style w:type="character" w:styleId="Citation" w:customStyle="1">
    <w:name w:val="citation"/>
    <w:basedOn w:val="DefaultParagraphFont"/>
    <w:qFormat/>
    <w:rsid w:val="00d334c7"/>
    <w:rPr/>
  </w:style>
  <w:style w:type="character" w:styleId="3" w:customStyle="1">
    <w:name w:val="Основной текст 3 Знак"/>
    <w:basedOn w:val="DefaultParagraphFont"/>
    <w:link w:val="3"/>
    <w:qFormat/>
    <w:rsid w:val="00d00728"/>
    <w:rPr>
      <w:rFonts w:eastAsia="Times New Roman" w:cs="Times New Roman"/>
      <w:sz w:val="16"/>
      <w:szCs w:val="16"/>
      <w:lang w:eastAsia="ru-RU"/>
    </w:rPr>
  </w:style>
  <w:style w:type="character" w:styleId="31" w:customStyle="1">
    <w:name w:val="Основной текст с отступом 3 Знак"/>
    <w:basedOn w:val="DefaultParagraphFont"/>
    <w:link w:val="31"/>
    <w:qFormat/>
    <w:rsid w:val="00d00728"/>
    <w:rPr>
      <w:rFonts w:eastAsia="Times New Roman" w:cs="Times New Roman"/>
      <w:sz w:val="16"/>
      <w:szCs w:val="16"/>
      <w:lang w:val="uk-UA" w:eastAsia="ru-RU"/>
    </w:rPr>
  </w:style>
  <w:style w:type="character" w:styleId="WW8Num3z0">
    <w:name w:val="WW8Num3z0"/>
    <w:qFormat/>
    <w:rPr>
      <w:w w:val="100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JP Regular" w:cs="FreeSans"/>
      <w:sz w:val="28"/>
      <w:szCs w:val="28"/>
    </w:rPr>
  </w:style>
  <w:style w:type="paragraph" w:styleId="Style16">
    <w:name w:val="Body Text"/>
    <w:basedOn w:val="Normal"/>
    <w:link w:val="ab"/>
    <w:uiPriority w:val="7"/>
    <w:rsid w:val="00d334c7"/>
    <w:pPr>
      <w:spacing w:before="0" w:after="12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210a1e"/>
    <w:pPr>
      <w:spacing w:before="0" w:after="0"/>
      <w:ind w:left="720" w:hanging="0"/>
      <w:contextualSpacing/>
    </w:pPr>
    <w:rPr/>
  </w:style>
  <w:style w:type="paragraph" w:styleId="Default" w:customStyle="1">
    <w:name w:val="Default"/>
    <w:qFormat/>
    <w:rsid w:val="00210a1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ae73bf"/>
    <w:pPr>
      <w:suppressAutoHyphens w:val="false"/>
      <w:spacing w:beforeAutospacing="1" w:afterAutospacing="1"/>
    </w:pPr>
    <w:rPr>
      <w:sz w:val="24"/>
      <w:lang w:eastAsia="ru-RU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ae73bf"/>
    <w:pPr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qFormat/>
    <w:rsid w:val="00d00728"/>
    <w:pPr>
      <w:suppressAutoHyphens w:val="false"/>
      <w:spacing w:before="0" w:after="120"/>
    </w:pPr>
    <w:rPr>
      <w:sz w:val="16"/>
      <w:szCs w:val="16"/>
      <w:lang w:eastAsia="ru-RU"/>
    </w:rPr>
  </w:style>
  <w:style w:type="paragraph" w:styleId="BodyTextIndent3">
    <w:name w:val="Body Text Indent 3"/>
    <w:basedOn w:val="Normal"/>
    <w:link w:val="32"/>
    <w:qFormat/>
    <w:rsid w:val="00d00728"/>
    <w:pPr>
      <w:suppressAutoHyphens w:val="false"/>
      <w:spacing w:before="0" w:after="120"/>
      <w:ind w:left="283" w:hanging="0"/>
    </w:pPr>
    <w:rPr>
      <w:sz w:val="16"/>
      <w:szCs w:val="16"/>
      <w:lang w:val="uk-UA" w:eastAsia="ru-RU"/>
    </w:rPr>
  </w:style>
  <w:style w:type="paragraph" w:styleId="Style20">
    <w:name w:val="Абзац списка"/>
    <w:basedOn w:val="Normal"/>
    <w:qFormat/>
    <w:pPr>
      <w:ind w:left="373" w:right="0" w:firstLine="777"/>
    </w:pPr>
    <w:rPr/>
  </w:style>
  <w:style w:type="paragraph" w:styleId="TableParagraph">
    <w:name w:val="Table Paragraph"/>
    <w:basedOn w:val="Normal"/>
    <w:qFormat/>
    <w:pPr/>
    <w:rPr/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3">
    <w:name w:val="WW8Num3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catalogue.nure.ua/knmz" TargetMode="External"/><Relationship Id="rId3" Type="http://schemas.openxmlformats.org/officeDocument/2006/relationships/hyperlink" Target="https://developer.nvidia.com/teaching-kits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45107-E34E-4DC9-A0D2-73C440B3A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Application>LibreOffice/7.2.2.2$Linux_X86_64 LibreOffice_project/02b2acce88a210515b4a5bb2e46cbfb63fe97d56</Application>
  <AppVersion>15.0000</AppVersion>
  <Pages>10</Pages>
  <Words>1822</Words>
  <Characters>12428</Characters>
  <CharactersWithSpaces>14008</CharactersWithSpaces>
  <Paragraphs>308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2020-01-28T06:45:00Z</dcterms:created>
  <dc:creator>user</dc:creator>
  <dc:description/>
  <dc:language>ru-RU</dc:language>
  <cp:lastModifiedBy/>
  <cp:lastPrinted>2020-09-21T18:13:00Z</cp:lastPrinted>
  <dcterms:modified xsi:type="dcterms:W3CDTF">2021-10-28T18:52:41Z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